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8A4" w:rsidRPr="00883E9B" w:rsidRDefault="008738A4" w:rsidP="00616894">
      <w:pPr>
        <w:spacing w:line="300" w:lineRule="auto"/>
      </w:pPr>
      <w:r w:rsidRPr="00883E9B">
        <w:rPr>
          <w:sz w:val="20"/>
        </w:rPr>
        <w:t xml:space="preserve">SỞ GIÁO DỤC VÀ ĐÀO TẠO ĐAKLAK     </w:t>
      </w:r>
      <w:r w:rsidRPr="00883E9B">
        <w:rPr>
          <w:sz w:val="18"/>
        </w:rPr>
        <w:tab/>
        <w:t xml:space="preserve">   </w:t>
      </w:r>
      <w:r w:rsidRPr="00883E9B">
        <w:rPr>
          <w:b/>
          <w:sz w:val="28"/>
        </w:rPr>
        <w:t>ĐỀ KIỂM TRA CHẤT LƯỢNG HỌC KÌ II</w:t>
      </w:r>
    </w:p>
    <w:p w:rsidR="008738A4" w:rsidRDefault="008738A4" w:rsidP="00616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05"/>
        </w:tabs>
        <w:spacing w:line="300" w:lineRule="auto"/>
        <w:rPr>
          <w:b/>
        </w:rPr>
      </w:pPr>
      <w:r>
        <w:rPr>
          <w:sz w:val="20"/>
        </w:rPr>
        <w:t xml:space="preserve">   </w:t>
      </w:r>
      <w:r w:rsidRPr="00883E9B">
        <w:rPr>
          <w:sz w:val="20"/>
        </w:rPr>
        <w:t xml:space="preserve">TRƯỜNG THPT LÊ HỒNG PHONG         </w:t>
      </w:r>
      <w:r>
        <w:rPr>
          <w:sz w:val="26"/>
        </w:rPr>
        <w:tab/>
      </w:r>
      <w:r>
        <w:rPr>
          <w:sz w:val="26"/>
        </w:rPr>
        <w:tab/>
        <w:t xml:space="preserve">                 </w:t>
      </w:r>
      <w:r w:rsidRPr="00883E9B">
        <w:rPr>
          <w:b/>
        </w:rPr>
        <w:t>NĂM HỌC 2014</w:t>
      </w:r>
      <w:r>
        <w:rPr>
          <w:b/>
        </w:rPr>
        <w:t xml:space="preserve"> </w:t>
      </w:r>
      <w:r w:rsidRPr="00883E9B">
        <w:rPr>
          <w:b/>
        </w:rPr>
        <w:t>-</w:t>
      </w:r>
      <w:r>
        <w:rPr>
          <w:b/>
        </w:rPr>
        <w:t xml:space="preserve"> </w:t>
      </w:r>
      <w:r w:rsidRPr="00883E9B">
        <w:rPr>
          <w:b/>
        </w:rPr>
        <w:t>2015</w:t>
      </w:r>
      <w:r>
        <w:rPr>
          <w:b/>
        </w:rPr>
        <w:tab/>
      </w:r>
    </w:p>
    <w:p w:rsidR="008738A4" w:rsidRPr="00883E9B" w:rsidRDefault="008738A4" w:rsidP="00CF5F32">
      <w:pPr>
        <w:tabs>
          <w:tab w:val="left" w:pos="720"/>
          <w:tab w:val="left" w:pos="1440"/>
          <w:tab w:val="left" w:pos="2160"/>
          <w:tab w:val="left" w:pos="2880"/>
          <w:tab w:val="left" w:pos="3600"/>
          <w:tab w:val="left" w:pos="3975"/>
          <w:tab w:val="left" w:pos="4320"/>
          <w:tab w:val="left" w:pos="5040"/>
          <w:tab w:val="left" w:pos="5760"/>
          <w:tab w:val="left" w:pos="6480"/>
          <w:tab w:val="left" w:pos="7200"/>
          <w:tab w:val="left" w:pos="7920"/>
          <w:tab w:val="left" w:pos="8805"/>
        </w:tabs>
        <w:spacing w:line="300" w:lineRule="auto"/>
        <w:rPr>
          <w:i/>
          <w:sz w:val="20"/>
          <w:u w:val="single"/>
        </w:rPr>
      </w:pPr>
      <w:r>
        <w:rPr>
          <w:sz w:val="20"/>
        </w:rPr>
        <w:t xml:space="preserve">                </w:t>
      </w:r>
      <w:r w:rsidRPr="00883E9B">
        <w:rPr>
          <w:sz w:val="20"/>
          <w:u w:val="single"/>
        </w:rPr>
        <w:t>TỔ ĐỊA LÍ</w:t>
      </w:r>
      <w:r>
        <w:rPr>
          <w:sz w:val="20"/>
        </w:rPr>
        <w:tab/>
      </w:r>
      <w:r>
        <w:rPr>
          <w:sz w:val="20"/>
        </w:rPr>
        <w:tab/>
      </w:r>
      <w:r>
        <w:rPr>
          <w:sz w:val="20"/>
        </w:rPr>
        <w:tab/>
      </w:r>
      <w:r>
        <w:rPr>
          <w:sz w:val="20"/>
        </w:rPr>
        <w:tab/>
        <w:t xml:space="preserve">       </w:t>
      </w:r>
      <w:r>
        <w:rPr>
          <w:sz w:val="20"/>
        </w:rPr>
        <w:tab/>
      </w:r>
      <w:r w:rsidRPr="00883E9B">
        <w:rPr>
          <w:b/>
          <w:sz w:val="22"/>
          <w:u w:val="single"/>
        </w:rPr>
        <w:t xml:space="preserve"> </w:t>
      </w:r>
      <w:r w:rsidRPr="00883E9B">
        <w:rPr>
          <w:b/>
          <w:i/>
          <w:sz w:val="22"/>
          <w:u w:val="single"/>
        </w:rPr>
        <w:t>( Thời gian</w:t>
      </w:r>
      <w:r>
        <w:rPr>
          <w:b/>
          <w:i/>
          <w:sz w:val="22"/>
          <w:u w:val="single"/>
        </w:rPr>
        <w:t xml:space="preserve"> làm bài :</w:t>
      </w:r>
      <w:r w:rsidRPr="00883E9B">
        <w:rPr>
          <w:b/>
          <w:i/>
          <w:sz w:val="22"/>
          <w:u w:val="single"/>
        </w:rPr>
        <w:t xml:space="preserve"> 45 phút, không kể</w:t>
      </w:r>
      <w:r>
        <w:rPr>
          <w:b/>
          <w:i/>
          <w:sz w:val="22"/>
          <w:u w:val="single"/>
        </w:rPr>
        <w:t xml:space="preserve"> phát </w:t>
      </w:r>
      <w:r w:rsidRPr="00883E9B">
        <w:rPr>
          <w:b/>
          <w:i/>
          <w:sz w:val="22"/>
          <w:u w:val="single"/>
        </w:rPr>
        <w:t xml:space="preserve"> đề )</w:t>
      </w:r>
    </w:p>
    <w:p w:rsidR="008738A4" w:rsidRDefault="008738A4" w:rsidP="00883E9B">
      <w:pPr>
        <w:tabs>
          <w:tab w:val="left" w:pos="9660"/>
        </w:tabs>
        <w:rPr>
          <w:sz w:val="20"/>
        </w:rPr>
      </w:pPr>
      <w:r>
        <w:rPr>
          <w:sz w:val="20"/>
        </w:rPr>
        <w:tab/>
      </w:r>
    </w:p>
    <w:p w:rsidR="008738A4" w:rsidRDefault="008738A4" w:rsidP="00313E6F">
      <w:pPr>
        <w:rPr>
          <w:b/>
        </w:rPr>
      </w:pPr>
      <w:r>
        <w:rPr>
          <w:noProof/>
        </w:rPr>
        <w:pict>
          <v:shapetype id="_x0000_t202" coordsize="21600,21600" o:spt="202" path="m,l,21600r21600,l21600,xe">
            <v:stroke joinstyle="miter"/>
            <v:path gradientshapeok="t" o:connecttype="rect"/>
          </v:shapetype>
          <v:shape id="_x0000_s1026" type="#_x0000_t202" style="position:absolute;margin-left:11.45pt;margin-top:1.25pt;width:99.25pt;height:141.95pt;z-index:251658240">
            <v:textbox style="mso-fit-shape-to-text:t">
              <w:txbxContent>
                <w:p w:rsidR="008738A4" w:rsidRPr="00CF5F32" w:rsidRDefault="008738A4" w:rsidP="00352BF0">
                  <w:pPr>
                    <w:jc w:val="center"/>
                    <w:rPr>
                      <w:b/>
                      <w:i/>
                      <w:sz w:val="20"/>
                    </w:rPr>
                  </w:pPr>
                  <w:r w:rsidRPr="00CF5F32">
                    <w:rPr>
                      <w:b/>
                      <w:i/>
                      <w:sz w:val="20"/>
                    </w:rPr>
                    <w:t>ĐỀ CHÍNH THỨC</w:t>
                  </w:r>
                </w:p>
              </w:txbxContent>
            </v:textbox>
          </v:shape>
        </w:pict>
      </w:r>
      <w:r>
        <w:rPr>
          <w:sz w:val="20"/>
        </w:rPr>
        <w:tab/>
      </w:r>
      <w:r>
        <w:rPr>
          <w:sz w:val="20"/>
        </w:rPr>
        <w:tab/>
      </w:r>
      <w:r>
        <w:rPr>
          <w:sz w:val="20"/>
        </w:rPr>
        <w:tab/>
      </w:r>
      <w:r>
        <w:rPr>
          <w:sz w:val="20"/>
        </w:rPr>
        <w:tab/>
      </w:r>
      <w:r>
        <w:rPr>
          <w:sz w:val="20"/>
        </w:rPr>
        <w:tab/>
      </w:r>
      <w:r>
        <w:rPr>
          <w:sz w:val="20"/>
        </w:rPr>
        <w:tab/>
      </w:r>
      <w:r w:rsidRPr="00616894">
        <w:rPr>
          <w:sz w:val="30"/>
          <w:u w:val="single"/>
        </w:rPr>
        <w:t>ĐỀ RA</w:t>
      </w:r>
    </w:p>
    <w:p w:rsidR="008738A4" w:rsidRDefault="008738A4" w:rsidP="00616894">
      <w:pPr>
        <w:jc w:val="center"/>
        <w:rPr>
          <w:b/>
        </w:rPr>
      </w:pPr>
    </w:p>
    <w:p w:rsidR="008738A4" w:rsidRDefault="008738A4" w:rsidP="00313E6F">
      <w:pPr>
        <w:rPr>
          <w:sz w:val="26"/>
        </w:rPr>
      </w:pPr>
      <w:r w:rsidRPr="0023578E">
        <w:rPr>
          <w:b/>
          <w:i/>
          <w:sz w:val="26"/>
        </w:rPr>
        <w:t>Câu 1 (2.</w:t>
      </w:r>
      <w:r>
        <w:rPr>
          <w:b/>
          <w:i/>
          <w:sz w:val="26"/>
        </w:rPr>
        <w:t>0</w:t>
      </w:r>
      <w:r w:rsidRPr="0023578E">
        <w:rPr>
          <w:b/>
          <w:i/>
          <w:sz w:val="26"/>
        </w:rPr>
        <w:t xml:space="preserve"> điểm)</w:t>
      </w:r>
      <w:r>
        <w:rPr>
          <w:sz w:val="26"/>
        </w:rPr>
        <w:t>. Trình bày những khó khăn, hạn chế trong quá trình phát triển kinh tế - xã hội ở vùng Đồng bằng sông Hồng.</w:t>
      </w:r>
      <w:r>
        <w:rPr>
          <w:sz w:val="26"/>
        </w:rPr>
        <w:tab/>
      </w:r>
    </w:p>
    <w:p w:rsidR="008738A4" w:rsidRPr="00E0050E" w:rsidRDefault="008738A4" w:rsidP="00313E6F">
      <w:pPr>
        <w:tabs>
          <w:tab w:val="left" w:pos="2340"/>
        </w:tabs>
        <w:spacing w:before="70" w:after="50"/>
        <w:rPr>
          <w:sz w:val="26"/>
        </w:rPr>
      </w:pPr>
      <w:r>
        <w:rPr>
          <w:b/>
          <w:i/>
          <w:sz w:val="26"/>
        </w:rPr>
        <w:t>Câu 2 (2.5 điểm).</w:t>
      </w:r>
      <w:r>
        <w:rPr>
          <w:b/>
          <w:sz w:val="26"/>
        </w:rPr>
        <w:t xml:space="preserve"> </w:t>
      </w:r>
      <w:r>
        <w:rPr>
          <w:sz w:val="26"/>
        </w:rPr>
        <w:t>Tại sao cần phải khai thác tổng hợp tài nguyên biển và hải đảo?.</w:t>
      </w:r>
    </w:p>
    <w:p w:rsidR="008738A4" w:rsidRDefault="008738A4" w:rsidP="00313E6F">
      <w:pPr>
        <w:tabs>
          <w:tab w:val="left" w:pos="2340"/>
        </w:tabs>
        <w:spacing w:before="70" w:after="50"/>
        <w:rPr>
          <w:sz w:val="26"/>
        </w:rPr>
      </w:pPr>
      <w:r>
        <w:rPr>
          <w:b/>
          <w:i/>
          <w:sz w:val="26"/>
        </w:rPr>
        <w:t>Câu 3 (3.0 điểm).</w:t>
      </w:r>
      <w:r>
        <w:rPr>
          <w:b/>
          <w:sz w:val="26"/>
        </w:rPr>
        <w:t xml:space="preserve"> </w:t>
      </w:r>
      <w:r>
        <w:rPr>
          <w:sz w:val="26"/>
        </w:rPr>
        <w:t>Dựa vào bảng số liệu trâu và bò, năm 2005              (</w:t>
      </w:r>
      <w:r w:rsidRPr="00616894">
        <w:rPr>
          <w:b/>
          <w:i/>
          <w:sz w:val="26"/>
        </w:rPr>
        <w:t>đ</w:t>
      </w:r>
      <w:r>
        <w:rPr>
          <w:b/>
          <w:i/>
          <w:sz w:val="26"/>
        </w:rPr>
        <w:t xml:space="preserve">ơn </w:t>
      </w:r>
      <w:r w:rsidRPr="00616894">
        <w:rPr>
          <w:b/>
          <w:i/>
          <w:sz w:val="26"/>
        </w:rPr>
        <w:t>v</w:t>
      </w:r>
      <w:r>
        <w:rPr>
          <w:b/>
          <w:i/>
          <w:sz w:val="26"/>
        </w:rPr>
        <w:t>ị: N</w:t>
      </w:r>
      <w:r w:rsidRPr="00616894">
        <w:rPr>
          <w:b/>
          <w:i/>
          <w:sz w:val="26"/>
        </w:rPr>
        <w:t>ghìn con</w:t>
      </w:r>
      <w:r>
        <w:rPr>
          <w:sz w:val="26"/>
        </w:rPr>
        <w:t>)</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09"/>
        <w:gridCol w:w="2657"/>
        <w:gridCol w:w="2452"/>
        <w:gridCol w:w="2204"/>
      </w:tblGrid>
      <w:tr w:rsidR="008738A4" w:rsidRPr="00B51E32" w:rsidTr="00B51E32">
        <w:tc>
          <w:tcPr>
            <w:tcW w:w="2079" w:type="dxa"/>
          </w:tcPr>
          <w:p w:rsidR="008738A4" w:rsidRPr="00B51E32" w:rsidRDefault="008738A4" w:rsidP="00B51E32">
            <w:pPr>
              <w:tabs>
                <w:tab w:val="left" w:pos="2340"/>
              </w:tabs>
              <w:spacing w:before="70" w:after="50"/>
              <w:rPr>
                <w:b/>
                <w:sz w:val="26"/>
              </w:rPr>
            </w:pPr>
            <w:r w:rsidRPr="00B51E32">
              <w:rPr>
                <w:b/>
                <w:sz w:val="26"/>
              </w:rPr>
              <w:t>Gia súc</w:t>
            </w:r>
          </w:p>
        </w:tc>
        <w:tc>
          <w:tcPr>
            <w:tcW w:w="2754" w:type="dxa"/>
          </w:tcPr>
          <w:p w:rsidR="008738A4" w:rsidRPr="00B51E32" w:rsidRDefault="008738A4" w:rsidP="00B51E32">
            <w:pPr>
              <w:tabs>
                <w:tab w:val="left" w:pos="2340"/>
              </w:tabs>
              <w:spacing w:before="70" w:after="50"/>
              <w:jc w:val="center"/>
              <w:rPr>
                <w:b/>
                <w:sz w:val="26"/>
              </w:rPr>
            </w:pPr>
            <w:r w:rsidRPr="00B51E32">
              <w:rPr>
                <w:b/>
                <w:sz w:val="26"/>
              </w:rPr>
              <w:t>Cả nước</w:t>
            </w:r>
          </w:p>
        </w:tc>
        <w:tc>
          <w:tcPr>
            <w:tcW w:w="2538" w:type="dxa"/>
          </w:tcPr>
          <w:p w:rsidR="008738A4" w:rsidRPr="00B51E32" w:rsidRDefault="008738A4" w:rsidP="00B51E32">
            <w:pPr>
              <w:tabs>
                <w:tab w:val="left" w:pos="2340"/>
              </w:tabs>
              <w:spacing w:before="70" w:after="50"/>
              <w:jc w:val="center"/>
              <w:rPr>
                <w:b/>
                <w:sz w:val="26"/>
              </w:rPr>
            </w:pPr>
            <w:r w:rsidRPr="00B51E32">
              <w:rPr>
                <w:b/>
                <w:sz w:val="26"/>
              </w:rPr>
              <w:t>T</w:t>
            </w:r>
            <w:r>
              <w:rPr>
                <w:b/>
                <w:sz w:val="26"/>
              </w:rPr>
              <w:t>rung du &amp; miền núi</w:t>
            </w:r>
            <w:r w:rsidRPr="00B51E32">
              <w:rPr>
                <w:b/>
                <w:sz w:val="26"/>
              </w:rPr>
              <w:t xml:space="preserve"> Bắc Bộ</w:t>
            </w:r>
          </w:p>
        </w:tc>
        <w:tc>
          <w:tcPr>
            <w:tcW w:w="2268" w:type="dxa"/>
          </w:tcPr>
          <w:p w:rsidR="008738A4" w:rsidRPr="00B51E32" w:rsidRDefault="008738A4" w:rsidP="00B51E32">
            <w:pPr>
              <w:tabs>
                <w:tab w:val="left" w:pos="2340"/>
              </w:tabs>
              <w:spacing w:before="70" w:after="50"/>
              <w:jc w:val="center"/>
              <w:rPr>
                <w:b/>
                <w:sz w:val="26"/>
              </w:rPr>
            </w:pPr>
            <w:r w:rsidRPr="00B51E32">
              <w:rPr>
                <w:b/>
                <w:sz w:val="26"/>
              </w:rPr>
              <w:t>Tây Nguyên</w:t>
            </w:r>
          </w:p>
        </w:tc>
      </w:tr>
      <w:tr w:rsidR="008738A4" w:rsidRPr="00B51E32" w:rsidTr="00B51E32">
        <w:tc>
          <w:tcPr>
            <w:tcW w:w="2079" w:type="dxa"/>
          </w:tcPr>
          <w:p w:rsidR="008738A4" w:rsidRPr="00B51E32" w:rsidRDefault="008738A4" w:rsidP="00B51E32">
            <w:pPr>
              <w:tabs>
                <w:tab w:val="left" w:pos="2340"/>
              </w:tabs>
              <w:spacing w:before="70" w:after="50"/>
              <w:rPr>
                <w:b/>
                <w:sz w:val="26"/>
              </w:rPr>
            </w:pPr>
            <w:r w:rsidRPr="00B51E32">
              <w:rPr>
                <w:b/>
                <w:sz w:val="26"/>
              </w:rPr>
              <w:t>Trâu</w:t>
            </w:r>
          </w:p>
        </w:tc>
        <w:tc>
          <w:tcPr>
            <w:tcW w:w="2754" w:type="dxa"/>
          </w:tcPr>
          <w:p w:rsidR="008738A4" w:rsidRPr="00B51E32" w:rsidRDefault="008738A4" w:rsidP="00B51E32">
            <w:pPr>
              <w:tabs>
                <w:tab w:val="left" w:pos="2340"/>
              </w:tabs>
              <w:spacing w:before="70" w:after="50"/>
              <w:jc w:val="center"/>
              <w:rPr>
                <w:b/>
                <w:sz w:val="26"/>
              </w:rPr>
            </w:pPr>
            <w:r w:rsidRPr="00B51E32">
              <w:rPr>
                <w:b/>
                <w:sz w:val="26"/>
              </w:rPr>
              <w:t>2922.2</w:t>
            </w:r>
          </w:p>
        </w:tc>
        <w:tc>
          <w:tcPr>
            <w:tcW w:w="2538" w:type="dxa"/>
          </w:tcPr>
          <w:p w:rsidR="008738A4" w:rsidRPr="00B51E32" w:rsidRDefault="008738A4" w:rsidP="00B51E32">
            <w:pPr>
              <w:tabs>
                <w:tab w:val="left" w:pos="2340"/>
              </w:tabs>
              <w:spacing w:before="70" w:after="50"/>
              <w:jc w:val="center"/>
              <w:rPr>
                <w:b/>
                <w:sz w:val="26"/>
              </w:rPr>
            </w:pPr>
            <w:r w:rsidRPr="00B51E32">
              <w:rPr>
                <w:b/>
                <w:sz w:val="26"/>
              </w:rPr>
              <w:t>1679.5</w:t>
            </w:r>
          </w:p>
        </w:tc>
        <w:tc>
          <w:tcPr>
            <w:tcW w:w="2268" w:type="dxa"/>
          </w:tcPr>
          <w:p w:rsidR="008738A4" w:rsidRPr="00B51E32" w:rsidRDefault="008738A4" w:rsidP="00B51E32">
            <w:pPr>
              <w:tabs>
                <w:tab w:val="left" w:pos="2340"/>
              </w:tabs>
              <w:spacing w:before="70" w:after="50"/>
              <w:jc w:val="center"/>
              <w:rPr>
                <w:b/>
                <w:sz w:val="26"/>
              </w:rPr>
            </w:pPr>
            <w:r w:rsidRPr="00B51E32">
              <w:rPr>
                <w:b/>
                <w:sz w:val="26"/>
              </w:rPr>
              <w:t>71.9</w:t>
            </w:r>
          </w:p>
        </w:tc>
      </w:tr>
      <w:tr w:rsidR="008738A4" w:rsidRPr="00B51E32" w:rsidTr="00B51E32">
        <w:tc>
          <w:tcPr>
            <w:tcW w:w="2079" w:type="dxa"/>
          </w:tcPr>
          <w:p w:rsidR="008738A4" w:rsidRPr="00B51E32" w:rsidRDefault="008738A4" w:rsidP="00B51E32">
            <w:pPr>
              <w:tabs>
                <w:tab w:val="left" w:pos="2340"/>
              </w:tabs>
              <w:spacing w:before="70" w:after="50"/>
              <w:rPr>
                <w:b/>
                <w:sz w:val="26"/>
              </w:rPr>
            </w:pPr>
            <w:r w:rsidRPr="00B51E32">
              <w:rPr>
                <w:b/>
                <w:sz w:val="26"/>
              </w:rPr>
              <w:t>Bò</w:t>
            </w:r>
          </w:p>
        </w:tc>
        <w:tc>
          <w:tcPr>
            <w:tcW w:w="2754" w:type="dxa"/>
          </w:tcPr>
          <w:p w:rsidR="008738A4" w:rsidRPr="00B51E32" w:rsidRDefault="008738A4" w:rsidP="00B51E32">
            <w:pPr>
              <w:tabs>
                <w:tab w:val="left" w:pos="2340"/>
              </w:tabs>
              <w:spacing w:before="70" w:after="50"/>
              <w:jc w:val="center"/>
              <w:rPr>
                <w:b/>
                <w:sz w:val="26"/>
              </w:rPr>
            </w:pPr>
            <w:r w:rsidRPr="00B51E32">
              <w:rPr>
                <w:b/>
                <w:sz w:val="26"/>
              </w:rPr>
              <w:t>5540.7</w:t>
            </w:r>
          </w:p>
        </w:tc>
        <w:tc>
          <w:tcPr>
            <w:tcW w:w="2538" w:type="dxa"/>
          </w:tcPr>
          <w:p w:rsidR="008738A4" w:rsidRPr="00B51E32" w:rsidRDefault="008738A4" w:rsidP="00B51E32">
            <w:pPr>
              <w:tabs>
                <w:tab w:val="left" w:pos="2340"/>
              </w:tabs>
              <w:spacing w:before="70" w:after="50"/>
              <w:jc w:val="center"/>
              <w:rPr>
                <w:b/>
                <w:sz w:val="26"/>
              </w:rPr>
            </w:pPr>
            <w:r w:rsidRPr="00B51E32">
              <w:rPr>
                <w:b/>
                <w:sz w:val="26"/>
              </w:rPr>
              <w:t>899.8</w:t>
            </w:r>
          </w:p>
        </w:tc>
        <w:tc>
          <w:tcPr>
            <w:tcW w:w="2268" w:type="dxa"/>
          </w:tcPr>
          <w:p w:rsidR="008738A4" w:rsidRPr="00B51E32" w:rsidRDefault="008738A4" w:rsidP="00B51E32">
            <w:pPr>
              <w:tabs>
                <w:tab w:val="left" w:pos="2340"/>
              </w:tabs>
              <w:spacing w:before="70" w:after="50"/>
              <w:jc w:val="center"/>
              <w:rPr>
                <w:b/>
                <w:sz w:val="26"/>
              </w:rPr>
            </w:pPr>
            <w:r w:rsidRPr="00B51E32">
              <w:rPr>
                <w:b/>
                <w:sz w:val="26"/>
              </w:rPr>
              <w:t>616.9</w:t>
            </w:r>
          </w:p>
        </w:tc>
      </w:tr>
    </w:tbl>
    <w:p w:rsidR="008738A4" w:rsidRDefault="008738A4" w:rsidP="00313E6F">
      <w:pPr>
        <w:tabs>
          <w:tab w:val="left" w:pos="851"/>
        </w:tabs>
        <w:spacing w:before="70" w:after="50"/>
        <w:rPr>
          <w:i/>
          <w:sz w:val="26"/>
        </w:rPr>
      </w:pPr>
      <w:r>
        <w:rPr>
          <w:sz w:val="26"/>
        </w:rPr>
        <w:tab/>
      </w:r>
      <w:r>
        <w:rPr>
          <w:i/>
          <w:sz w:val="26"/>
        </w:rPr>
        <w:t>a. Hãy vẽ biểu đồ hình tròn, thể hiện tỷ trọng của trâu, bò trong tổng đàn trâu bò của cả nước, Trung du &amp; miền núi Bắc Bộ và Tây Nguyên.</w:t>
      </w:r>
    </w:p>
    <w:p w:rsidR="008738A4" w:rsidRPr="006E6561" w:rsidRDefault="008738A4" w:rsidP="00313E6F">
      <w:pPr>
        <w:tabs>
          <w:tab w:val="left" w:pos="851"/>
        </w:tabs>
        <w:spacing w:before="70" w:after="50"/>
        <w:rPr>
          <w:i/>
          <w:sz w:val="26"/>
        </w:rPr>
      </w:pPr>
      <w:r>
        <w:rPr>
          <w:i/>
          <w:sz w:val="26"/>
        </w:rPr>
        <w:tab/>
        <w:t>b. Tại sao ở vùng TD – MN Bắc Bộ, trâu được nuôi nhiều hơn bò, còn ở Tây Nguyên thì ngược lại?.</w:t>
      </w:r>
    </w:p>
    <w:p w:rsidR="008738A4" w:rsidRDefault="008738A4" w:rsidP="00313E6F">
      <w:pPr>
        <w:spacing w:before="70" w:after="50"/>
        <w:rPr>
          <w:i/>
          <w:sz w:val="26"/>
        </w:rPr>
      </w:pPr>
      <w:r>
        <w:rPr>
          <w:b/>
          <w:i/>
          <w:sz w:val="26"/>
        </w:rPr>
        <w:t xml:space="preserve">Câu 4 (2.5 điểm). </w:t>
      </w:r>
      <w:r w:rsidRPr="00616894">
        <w:rPr>
          <w:sz w:val="26"/>
        </w:rPr>
        <w:t xml:space="preserve">Dựa vào </w:t>
      </w:r>
      <w:r>
        <w:rPr>
          <w:sz w:val="26"/>
        </w:rPr>
        <w:t>kiến thức đã học và Atlat địa lí vùng Duyên h</w:t>
      </w:r>
      <w:r w:rsidRPr="00616894">
        <w:rPr>
          <w:sz w:val="26"/>
        </w:rPr>
        <w:t>ải Nam Trung Bộ, Tây Nguyên, hãy</w:t>
      </w:r>
      <w:r>
        <w:rPr>
          <w:i/>
          <w:sz w:val="26"/>
        </w:rPr>
        <w:t>:</w:t>
      </w:r>
    </w:p>
    <w:p w:rsidR="008738A4" w:rsidRDefault="008738A4" w:rsidP="00313E6F">
      <w:pPr>
        <w:spacing w:before="70" w:after="50"/>
        <w:ind w:firstLine="720"/>
        <w:rPr>
          <w:i/>
          <w:sz w:val="26"/>
        </w:rPr>
      </w:pPr>
      <w:r>
        <w:rPr>
          <w:i/>
          <w:sz w:val="26"/>
        </w:rPr>
        <w:t>a. Nêu thế mạnh phát triển cây công nghiệp dài ngày ở vùng Tây Nguyên.</w:t>
      </w:r>
    </w:p>
    <w:p w:rsidR="008738A4" w:rsidRDefault="008738A4" w:rsidP="00313E6F">
      <w:pPr>
        <w:spacing w:before="70" w:after="50"/>
        <w:ind w:firstLine="720"/>
        <w:rPr>
          <w:i/>
          <w:sz w:val="26"/>
        </w:rPr>
      </w:pPr>
      <w:r>
        <w:rPr>
          <w:i/>
          <w:sz w:val="26"/>
        </w:rPr>
        <w:t xml:space="preserve">b. Kể tên và mô tả sự phân bố các loại cây công nghiệp chính của vùng Tây Nguyên. </w:t>
      </w:r>
    </w:p>
    <w:p w:rsidR="008738A4" w:rsidRDefault="008738A4" w:rsidP="0059288B">
      <w:pPr>
        <w:spacing w:before="70" w:after="50"/>
        <w:ind w:firstLine="720"/>
        <w:rPr>
          <w:i/>
          <w:sz w:val="26"/>
        </w:rPr>
      </w:pPr>
      <w:r>
        <w:rPr>
          <w:i/>
          <w:sz w:val="26"/>
        </w:rPr>
        <w:t>…………………………………………..HẾT………………………………………………….</w:t>
      </w:r>
    </w:p>
    <w:p w:rsidR="008738A4" w:rsidRDefault="008738A4" w:rsidP="0059288B">
      <w:pPr>
        <w:spacing w:before="70" w:after="50"/>
        <w:ind w:firstLine="720"/>
        <w:rPr>
          <w:i/>
          <w:sz w:val="26"/>
        </w:rPr>
      </w:pPr>
      <w:r>
        <w:rPr>
          <w:i/>
          <w:sz w:val="26"/>
        </w:rPr>
        <w:t xml:space="preserve">                                                               Thí sinh được sử dụng Atlat Địa lí Việt Nam</w:t>
      </w:r>
    </w:p>
    <w:p w:rsidR="008738A4" w:rsidRDefault="008738A4" w:rsidP="0059288B">
      <w:pPr>
        <w:spacing w:before="70" w:after="50"/>
        <w:ind w:firstLine="720"/>
        <w:rPr>
          <w:i/>
          <w:sz w:val="26"/>
        </w:rPr>
      </w:pPr>
    </w:p>
    <w:p w:rsidR="008738A4" w:rsidRDefault="008738A4" w:rsidP="0059288B">
      <w:pPr>
        <w:spacing w:before="70" w:after="50"/>
        <w:ind w:firstLine="720"/>
        <w:rPr>
          <w:i/>
          <w:sz w:val="26"/>
        </w:rPr>
      </w:pPr>
    </w:p>
    <w:p w:rsidR="008738A4" w:rsidRDefault="008738A4" w:rsidP="0059288B">
      <w:pPr>
        <w:spacing w:before="70" w:after="50"/>
        <w:ind w:firstLine="720"/>
        <w:rPr>
          <w:i/>
          <w:sz w:val="26"/>
        </w:rPr>
      </w:pPr>
    </w:p>
    <w:p w:rsidR="008738A4" w:rsidRDefault="008738A4" w:rsidP="0059288B">
      <w:pPr>
        <w:spacing w:before="70" w:after="50"/>
        <w:ind w:firstLine="720"/>
        <w:rPr>
          <w:i/>
          <w:sz w:val="26"/>
        </w:rPr>
      </w:pPr>
    </w:p>
    <w:p w:rsidR="008738A4" w:rsidRDefault="008738A4" w:rsidP="0059288B">
      <w:pPr>
        <w:spacing w:before="70" w:after="50"/>
        <w:ind w:firstLine="720"/>
        <w:rPr>
          <w:i/>
          <w:sz w:val="26"/>
        </w:rPr>
      </w:pPr>
    </w:p>
    <w:p w:rsidR="008738A4" w:rsidRDefault="008738A4" w:rsidP="0059288B">
      <w:pPr>
        <w:spacing w:before="70" w:after="50"/>
        <w:ind w:firstLine="720"/>
        <w:rPr>
          <w:i/>
          <w:sz w:val="26"/>
        </w:rPr>
      </w:pPr>
    </w:p>
    <w:p w:rsidR="008738A4" w:rsidRDefault="008738A4" w:rsidP="0059288B">
      <w:pPr>
        <w:spacing w:before="70" w:after="50"/>
        <w:ind w:firstLine="720"/>
        <w:rPr>
          <w:i/>
          <w:sz w:val="26"/>
        </w:rPr>
      </w:pPr>
    </w:p>
    <w:p w:rsidR="008738A4" w:rsidRDefault="008738A4" w:rsidP="0059288B">
      <w:pPr>
        <w:spacing w:before="70" w:after="50"/>
        <w:ind w:firstLine="720"/>
        <w:rPr>
          <w:i/>
          <w:sz w:val="26"/>
        </w:rPr>
      </w:pPr>
    </w:p>
    <w:p w:rsidR="008738A4" w:rsidRDefault="008738A4" w:rsidP="0059288B">
      <w:pPr>
        <w:spacing w:before="70" w:after="50"/>
        <w:ind w:firstLine="720"/>
        <w:rPr>
          <w:i/>
          <w:sz w:val="26"/>
        </w:rPr>
      </w:pPr>
    </w:p>
    <w:p w:rsidR="008738A4" w:rsidRDefault="008738A4" w:rsidP="0059288B">
      <w:pPr>
        <w:spacing w:before="70" w:after="50"/>
        <w:ind w:firstLine="720"/>
        <w:rPr>
          <w:i/>
          <w:sz w:val="26"/>
        </w:rPr>
      </w:pPr>
    </w:p>
    <w:p w:rsidR="008738A4" w:rsidRDefault="008738A4" w:rsidP="0059288B">
      <w:pPr>
        <w:spacing w:before="70" w:after="50"/>
        <w:ind w:firstLine="720"/>
        <w:rPr>
          <w:i/>
          <w:sz w:val="26"/>
        </w:rPr>
      </w:pPr>
    </w:p>
    <w:p w:rsidR="008738A4" w:rsidRDefault="008738A4" w:rsidP="0059288B">
      <w:pPr>
        <w:spacing w:before="70" w:after="50"/>
        <w:ind w:firstLine="720"/>
        <w:rPr>
          <w:i/>
          <w:sz w:val="26"/>
        </w:rPr>
      </w:pPr>
    </w:p>
    <w:p w:rsidR="008738A4" w:rsidRDefault="008738A4" w:rsidP="0059288B">
      <w:pPr>
        <w:spacing w:before="70" w:after="50"/>
        <w:ind w:firstLine="720"/>
        <w:rPr>
          <w:i/>
          <w:sz w:val="26"/>
        </w:rPr>
      </w:pPr>
    </w:p>
    <w:p w:rsidR="008738A4" w:rsidRDefault="008738A4" w:rsidP="0059288B">
      <w:pPr>
        <w:spacing w:before="70" w:after="50"/>
        <w:ind w:firstLine="720"/>
        <w:rPr>
          <w:i/>
          <w:sz w:val="26"/>
        </w:rPr>
      </w:pPr>
    </w:p>
    <w:p w:rsidR="008738A4" w:rsidRDefault="008738A4" w:rsidP="0059288B">
      <w:pPr>
        <w:spacing w:before="70" w:after="50"/>
        <w:ind w:firstLine="720"/>
        <w:rPr>
          <w:i/>
          <w:sz w:val="26"/>
        </w:rPr>
      </w:pPr>
    </w:p>
    <w:p w:rsidR="008738A4" w:rsidRDefault="008738A4" w:rsidP="0059288B">
      <w:pPr>
        <w:spacing w:before="70" w:after="50"/>
        <w:ind w:firstLine="720"/>
        <w:rPr>
          <w:i/>
          <w:sz w:val="26"/>
        </w:rPr>
      </w:pPr>
    </w:p>
    <w:p w:rsidR="008738A4" w:rsidRPr="0059288B" w:rsidRDefault="008738A4" w:rsidP="0059288B">
      <w:pPr>
        <w:spacing w:before="70" w:after="50"/>
        <w:ind w:firstLine="720"/>
        <w:rPr>
          <w:i/>
          <w:sz w:val="26"/>
        </w:rPr>
      </w:pPr>
    </w:p>
    <w:p w:rsidR="008738A4" w:rsidRDefault="008738A4" w:rsidP="00616894">
      <w:pPr>
        <w:jc w:val="center"/>
        <w:rPr>
          <w:sz w:val="26"/>
        </w:rPr>
      </w:pPr>
      <w:r w:rsidRPr="007C6AB5">
        <w:rPr>
          <w:b/>
          <w:sz w:val="30"/>
          <w:u w:val="single"/>
        </w:rPr>
        <w:t>ĐÁP ÁN ĐỀ CHÍNH THỨC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613"/>
        <w:gridCol w:w="1384"/>
      </w:tblGrid>
      <w:tr w:rsidR="008738A4" w:rsidRPr="00B51E32" w:rsidTr="00B51E32">
        <w:tc>
          <w:tcPr>
            <w:tcW w:w="8613" w:type="dxa"/>
          </w:tcPr>
          <w:p w:rsidR="008738A4" w:rsidRPr="00B51E32" w:rsidRDefault="008738A4" w:rsidP="00B51E32">
            <w:pPr>
              <w:jc w:val="center"/>
              <w:rPr>
                <w:i/>
                <w:sz w:val="26"/>
              </w:rPr>
            </w:pPr>
            <w:r w:rsidRPr="00B51E32">
              <w:rPr>
                <w:i/>
                <w:sz w:val="26"/>
              </w:rPr>
              <w:t>NỘI DỤNG ĐÁP ÁN ĐỀ THI</w:t>
            </w:r>
          </w:p>
        </w:tc>
        <w:tc>
          <w:tcPr>
            <w:tcW w:w="1384" w:type="dxa"/>
          </w:tcPr>
          <w:p w:rsidR="008738A4" w:rsidRPr="00B51E32" w:rsidRDefault="008738A4" w:rsidP="007C6AB5">
            <w:pPr>
              <w:rPr>
                <w:i/>
                <w:sz w:val="26"/>
              </w:rPr>
            </w:pPr>
            <w:r w:rsidRPr="00B51E32">
              <w:rPr>
                <w:i/>
                <w:sz w:val="26"/>
              </w:rPr>
              <w:t>ĐIỂM</w:t>
            </w:r>
          </w:p>
        </w:tc>
      </w:tr>
      <w:tr w:rsidR="008738A4" w:rsidRPr="00B51E32" w:rsidTr="00B51E32">
        <w:tc>
          <w:tcPr>
            <w:tcW w:w="8613" w:type="dxa"/>
          </w:tcPr>
          <w:p w:rsidR="008738A4" w:rsidRPr="00B51E32" w:rsidRDefault="008738A4" w:rsidP="00B51E32">
            <w:pPr>
              <w:spacing w:before="30" w:after="20" w:line="216" w:lineRule="auto"/>
              <w:rPr>
                <w:b/>
                <w:i/>
                <w:sz w:val="26"/>
              </w:rPr>
            </w:pPr>
            <w:r w:rsidRPr="00B51E32">
              <w:rPr>
                <w:b/>
                <w:i/>
                <w:sz w:val="26"/>
              </w:rPr>
              <w:t>Câu 1. Trình bày những khó khăn, hạn chế trong phát triển kinh tế - xã hội ở vùng Đồng Bằng Sông Hồng</w:t>
            </w:r>
          </w:p>
          <w:p w:rsidR="008738A4" w:rsidRPr="00B51E32" w:rsidRDefault="008738A4" w:rsidP="00B51E32">
            <w:pPr>
              <w:spacing w:before="30" w:after="20" w:line="216" w:lineRule="auto"/>
              <w:jc w:val="both"/>
              <w:rPr>
                <w:sz w:val="26"/>
              </w:rPr>
            </w:pPr>
            <w:r w:rsidRPr="00B51E32">
              <w:rPr>
                <w:sz w:val="26"/>
              </w:rPr>
              <w:t>- Đồng Bằng Sông Hồng là vùng đông dân, mật độ dân số cao nhất cả nước, năm 2006 dân số của vùng là 18,2 triệu người, mật độ dân số lên tới 1225 người / Km</w:t>
            </w:r>
            <w:r w:rsidRPr="00B51E32">
              <w:rPr>
                <w:sz w:val="26"/>
                <w:vertAlign w:val="superscript"/>
              </w:rPr>
              <w:t>2</w:t>
            </w:r>
            <w:r w:rsidRPr="00B51E32">
              <w:rPr>
                <w:sz w:val="26"/>
              </w:rPr>
              <w:t>.</w:t>
            </w:r>
          </w:p>
          <w:p w:rsidR="008738A4" w:rsidRPr="00B51E32" w:rsidRDefault="008738A4" w:rsidP="00B51E32">
            <w:pPr>
              <w:spacing w:before="30" w:after="20" w:line="216" w:lineRule="auto"/>
              <w:jc w:val="both"/>
              <w:rPr>
                <w:sz w:val="26"/>
              </w:rPr>
            </w:pPr>
            <w:r w:rsidRPr="00B51E32">
              <w:rPr>
                <w:sz w:val="26"/>
              </w:rPr>
              <w:t>+ Đông dân, mật độ cao trong khi diện tích của vùng chỉ đạt 15000 Km</w:t>
            </w:r>
            <w:r w:rsidRPr="00B51E32">
              <w:rPr>
                <w:sz w:val="26"/>
                <w:vertAlign w:val="superscript"/>
              </w:rPr>
              <w:t>2</w:t>
            </w:r>
            <w:r w:rsidRPr="00B51E32">
              <w:rPr>
                <w:sz w:val="26"/>
              </w:rPr>
              <w:t xml:space="preserve"> =&gt; khó khăn cho giải quyết vấn đề nhà ở, đất nông nghiệp có nguy cơ bị thu hẹp do đô thị hóa, gây khó khăn cho giải quyết việc làm, gia tăng các tệ nạn xã hội, ô nhiễm môi trường….</w:t>
            </w:r>
          </w:p>
          <w:p w:rsidR="008738A4" w:rsidRPr="00B51E32" w:rsidRDefault="008738A4" w:rsidP="00B51E32">
            <w:pPr>
              <w:spacing w:before="30" w:after="20" w:line="216" w:lineRule="auto"/>
              <w:jc w:val="both"/>
              <w:rPr>
                <w:sz w:val="26"/>
              </w:rPr>
            </w:pPr>
            <w:r w:rsidRPr="00B51E32">
              <w:rPr>
                <w:sz w:val="26"/>
              </w:rPr>
              <w:t>- Vùng có nhiều thiên tai (bão, lũ lụt, hạn hán, sương muối, rét đậm, rét hại…), gây trở ngại, tổn thất cho hoạt động sản xuất kinh tế - xã hội, sinh hoạt của nhân dân. Tài nguyên thiên nhiên kém đa dạng - phong phú, nhưng đang bị suy thoái, cạn kiệt do khai thác, sử dụng chưa hợp lí, chưa hiệu quả (tài nguyên đất đang bị bạc màu, nguồn nước bị cạn kiệt, ô nhiễm…)</w:t>
            </w:r>
          </w:p>
          <w:p w:rsidR="008738A4" w:rsidRPr="00B51E32" w:rsidRDefault="008738A4" w:rsidP="00B51E32">
            <w:pPr>
              <w:tabs>
                <w:tab w:val="left" w:pos="4155"/>
              </w:tabs>
              <w:spacing w:before="30" w:after="20" w:line="216" w:lineRule="auto"/>
              <w:jc w:val="both"/>
              <w:rPr>
                <w:sz w:val="26"/>
              </w:rPr>
            </w:pPr>
            <w:r w:rsidRPr="00B51E32">
              <w:rPr>
                <w:sz w:val="26"/>
              </w:rPr>
              <w:t>- Chuyển dịch cơ cấu kinh tế còn chậm, chưa phát huy hết thế mạnh kinh tế của vùng</w:t>
            </w:r>
          </w:p>
        </w:tc>
        <w:tc>
          <w:tcPr>
            <w:tcW w:w="1384" w:type="dxa"/>
          </w:tcPr>
          <w:p w:rsidR="008738A4" w:rsidRPr="00B51E32" w:rsidRDefault="008738A4" w:rsidP="00B51E32">
            <w:pPr>
              <w:jc w:val="center"/>
              <w:rPr>
                <w:b/>
                <w:sz w:val="26"/>
              </w:rPr>
            </w:pPr>
            <w:r w:rsidRPr="00B51E32">
              <w:rPr>
                <w:b/>
                <w:sz w:val="26"/>
              </w:rPr>
              <w:t>2.0 điểm</w:t>
            </w:r>
          </w:p>
          <w:p w:rsidR="008738A4" w:rsidRPr="00B51E32" w:rsidRDefault="008738A4" w:rsidP="00313E6F">
            <w:pPr>
              <w:rPr>
                <w:sz w:val="26"/>
              </w:rPr>
            </w:pPr>
          </w:p>
          <w:p w:rsidR="008738A4" w:rsidRPr="00B51E32" w:rsidRDefault="008738A4" w:rsidP="00B51E32">
            <w:pPr>
              <w:jc w:val="center"/>
              <w:rPr>
                <w:i/>
                <w:sz w:val="26"/>
              </w:rPr>
            </w:pPr>
            <w:r w:rsidRPr="00B51E32">
              <w:rPr>
                <w:i/>
                <w:sz w:val="26"/>
              </w:rPr>
              <w:t>0.50</w:t>
            </w:r>
          </w:p>
          <w:p w:rsidR="008738A4" w:rsidRPr="00B51E32" w:rsidRDefault="008738A4" w:rsidP="00B51E32">
            <w:pPr>
              <w:jc w:val="center"/>
              <w:rPr>
                <w:sz w:val="26"/>
              </w:rPr>
            </w:pPr>
          </w:p>
          <w:p w:rsidR="008738A4" w:rsidRPr="00B51E32" w:rsidRDefault="008738A4" w:rsidP="00B51E32">
            <w:pPr>
              <w:jc w:val="center"/>
              <w:rPr>
                <w:sz w:val="26"/>
              </w:rPr>
            </w:pPr>
          </w:p>
          <w:p w:rsidR="008738A4" w:rsidRPr="00B51E32" w:rsidRDefault="008738A4" w:rsidP="00B51E32">
            <w:pPr>
              <w:jc w:val="center"/>
              <w:rPr>
                <w:i/>
                <w:sz w:val="26"/>
              </w:rPr>
            </w:pPr>
            <w:r w:rsidRPr="00B51E32">
              <w:rPr>
                <w:i/>
                <w:sz w:val="26"/>
              </w:rPr>
              <w:t>0.50</w:t>
            </w:r>
          </w:p>
          <w:p w:rsidR="008738A4" w:rsidRPr="00B51E32" w:rsidRDefault="008738A4" w:rsidP="00B51E32">
            <w:pPr>
              <w:jc w:val="center"/>
              <w:rPr>
                <w:sz w:val="26"/>
              </w:rPr>
            </w:pPr>
          </w:p>
          <w:p w:rsidR="008738A4" w:rsidRPr="00B51E32" w:rsidRDefault="008738A4" w:rsidP="00B51E32">
            <w:pPr>
              <w:jc w:val="center"/>
              <w:rPr>
                <w:sz w:val="26"/>
              </w:rPr>
            </w:pPr>
          </w:p>
          <w:p w:rsidR="008738A4" w:rsidRPr="00B51E32" w:rsidRDefault="008738A4" w:rsidP="00B51E32">
            <w:pPr>
              <w:jc w:val="center"/>
              <w:rPr>
                <w:sz w:val="26"/>
              </w:rPr>
            </w:pPr>
          </w:p>
          <w:p w:rsidR="008738A4" w:rsidRPr="00B51E32" w:rsidRDefault="008738A4" w:rsidP="00B51E32">
            <w:pPr>
              <w:jc w:val="center"/>
              <w:rPr>
                <w:i/>
                <w:sz w:val="26"/>
              </w:rPr>
            </w:pPr>
            <w:r w:rsidRPr="00B51E32">
              <w:rPr>
                <w:i/>
                <w:sz w:val="26"/>
              </w:rPr>
              <w:t>0.50</w:t>
            </w:r>
          </w:p>
          <w:p w:rsidR="008738A4" w:rsidRPr="00B51E32" w:rsidRDefault="008738A4" w:rsidP="00B51E32">
            <w:pPr>
              <w:jc w:val="center"/>
              <w:rPr>
                <w:sz w:val="26"/>
              </w:rPr>
            </w:pPr>
          </w:p>
          <w:p w:rsidR="008738A4" w:rsidRPr="00B51E32" w:rsidRDefault="008738A4" w:rsidP="00B51E32">
            <w:pPr>
              <w:jc w:val="center"/>
              <w:rPr>
                <w:sz w:val="26"/>
              </w:rPr>
            </w:pPr>
          </w:p>
          <w:p w:rsidR="008738A4" w:rsidRPr="00B51E32" w:rsidRDefault="008738A4" w:rsidP="00B51E32">
            <w:pPr>
              <w:jc w:val="center"/>
              <w:rPr>
                <w:i/>
                <w:sz w:val="26"/>
              </w:rPr>
            </w:pPr>
          </w:p>
          <w:p w:rsidR="008738A4" w:rsidRPr="00B51E32" w:rsidRDefault="008738A4" w:rsidP="00B51E32">
            <w:pPr>
              <w:jc w:val="center"/>
              <w:rPr>
                <w:i/>
                <w:sz w:val="26"/>
              </w:rPr>
            </w:pPr>
            <w:r w:rsidRPr="00B51E32">
              <w:rPr>
                <w:i/>
                <w:sz w:val="26"/>
              </w:rPr>
              <w:t>0.50</w:t>
            </w:r>
          </w:p>
          <w:p w:rsidR="008738A4" w:rsidRPr="00B51E32" w:rsidRDefault="008738A4" w:rsidP="00B51E32">
            <w:pPr>
              <w:jc w:val="center"/>
              <w:rPr>
                <w:sz w:val="26"/>
              </w:rPr>
            </w:pPr>
          </w:p>
        </w:tc>
      </w:tr>
      <w:tr w:rsidR="008738A4" w:rsidRPr="00B51E32" w:rsidTr="00B51E32">
        <w:tc>
          <w:tcPr>
            <w:tcW w:w="8613" w:type="dxa"/>
          </w:tcPr>
          <w:p w:rsidR="008738A4" w:rsidRPr="00B51E32" w:rsidRDefault="008738A4" w:rsidP="00B51E32">
            <w:pPr>
              <w:tabs>
                <w:tab w:val="left" w:pos="2340"/>
              </w:tabs>
              <w:spacing w:before="30" w:after="20" w:line="216" w:lineRule="auto"/>
              <w:rPr>
                <w:b/>
                <w:i/>
                <w:sz w:val="26"/>
              </w:rPr>
            </w:pPr>
            <w:r w:rsidRPr="00B51E32">
              <w:rPr>
                <w:b/>
                <w:i/>
                <w:sz w:val="26"/>
              </w:rPr>
              <w:t>Câu 2.</w:t>
            </w:r>
            <w:r w:rsidRPr="00B51E32">
              <w:rPr>
                <w:b/>
                <w:sz w:val="26"/>
              </w:rPr>
              <w:t xml:space="preserve"> </w:t>
            </w:r>
            <w:r w:rsidRPr="00B51E32">
              <w:rPr>
                <w:b/>
                <w:i/>
                <w:sz w:val="26"/>
              </w:rPr>
              <w:t>Tại sao cần phải khai thác tổng hợp tài nguyên biển và hải đảo?.</w:t>
            </w:r>
          </w:p>
          <w:p w:rsidR="008738A4" w:rsidRPr="00B51E32" w:rsidRDefault="008738A4" w:rsidP="00B51E32">
            <w:pPr>
              <w:spacing w:before="30" w:after="20" w:line="216" w:lineRule="auto"/>
              <w:jc w:val="both"/>
              <w:rPr>
                <w:sz w:val="26"/>
              </w:rPr>
            </w:pPr>
            <w:r w:rsidRPr="00B51E32">
              <w:rPr>
                <w:sz w:val="26"/>
              </w:rPr>
              <w:t>- Hoạt động kinh tế biển nước ta rất đa dạng. Tuy nhiên để khai thác có hiệu quả cao về mặt kinh tế, cần có sự khai thác tổng hợp vùng biển và hải đảo.</w:t>
            </w:r>
          </w:p>
          <w:p w:rsidR="008738A4" w:rsidRPr="00B51E32" w:rsidRDefault="008738A4" w:rsidP="00B51E32">
            <w:pPr>
              <w:spacing w:before="30" w:after="20" w:line="216" w:lineRule="auto"/>
              <w:jc w:val="both"/>
              <w:rPr>
                <w:sz w:val="26"/>
              </w:rPr>
            </w:pPr>
            <w:r w:rsidRPr="00B51E32">
              <w:rPr>
                <w:sz w:val="26"/>
              </w:rPr>
              <w:t>- Môi trường biển là không chia cắt được, do vậy một vùng biển bị ô nhiễm sẽ gây thiệt hại cho cả vùng bờ biển, các vùng nước và đảo xung quanh.</w:t>
            </w:r>
          </w:p>
          <w:p w:rsidR="008738A4" w:rsidRPr="00B51E32" w:rsidRDefault="008738A4" w:rsidP="00B51E32">
            <w:pPr>
              <w:spacing w:before="30" w:after="20" w:line="216" w:lineRule="auto"/>
              <w:jc w:val="both"/>
              <w:rPr>
                <w:sz w:val="26"/>
              </w:rPr>
            </w:pPr>
            <w:r w:rsidRPr="00B51E32">
              <w:rPr>
                <w:sz w:val="26"/>
              </w:rPr>
              <w:t>- Môi trường đảo, do sự biệt lập nhất định của nó lại có diện tích nhỏ, nên rất nhạy cảm trước tác động của con người.</w:t>
            </w:r>
          </w:p>
          <w:p w:rsidR="008738A4" w:rsidRPr="00B51E32" w:rsidRDefault="008738A4" w:rsidP="00B51E32">
            <w:pPr>
              <w:spacing w:before="30" w:after="20" w:line="216" w:lineRule="auto"/>
              <w:jc w:val="both"/>
              <w:rPr>
                <w:sz w:val="26"/>
              </w:rPr>
            </w:pPr>
            <w:r w:rsidRPr="00B51E32">
              <w:rPr>
                <w:sz w:val="26"/>
              </w:rPr>
              <w:t>Việc khai thác tổng hợp tài nguyên vùng biển và hải đảo sẽ cho phép bảo vệ tốt hơn môi trường sinh thái biển (cảnh quan bờ biển, nguồn nước, sinh vật nổi, đáy), đảo (bảo vệ rừng, thảm thực vật động vật và nguồn nước ngọt trên các đảo). Xoá bỏ sự chênh lệch về trình độ giữ</w:t>
            </w:r>
            <w:r>
              <w:rPr>
                <w:sz w:val="26"/>
              </w:rPr>
              <w:t>a</w:t>
            </w:r>
            <w:r w:rsidRPr="00B51E32">
              <w:rPr>
                <w:sz w:val="26"/>
              </w:rPr>
              <w:t xml:space="preserve"> hải đảo và đất liền.</w:t>
            </w:r>
          </w:p>
        </w:tc>
        <w:tc>
          <w:tcPr>
            <w:tcW w:w="1384" w:type="dxa"/>
          </w:tcPr>
          <w:p w:rsidR="008738A4" w:rsidRPr="00B51E32" w:rsidRDefault="008738A4" w:rsidP="00B51E32">
            <w:pPr>
              <w:jc w:val="center"/>
              <w:rPr>
                <w:b/>
                <w:sz w:val="26"/>
              </w:rPr>
            </w:pPr>
            <w:r w:rsidRPr="00B51E32">
              <w:rPr>
                <w:b/>
                <w:sz w:val="26"/>
              </w:rPr>
              <w:t>2.5 điểm</w:t>
            </w:r>
          </w:p>
          <w:p w:rsidR="008738A4" w:rsidRPr="00B51E32" w:rsidRDefault="008738A4" w:rsidP="00B51E32">
            <w:pPr>
              <w:jc w:val="center"/>
              <w:rPr>
                <w:i/>
                <w:sz w:val="26"/>
              </w:rPr>
            </w:pPr>
            <w:r w:rsidRPr="00B51E32">
              <w:rPr>
                <w:i/>
                <w:sz w:val="26"/>
              </w:rPr>
              <w:t>0.75</w:t>
            </w:r>
          </w:p>
          <w:p w:rsidR="008738A4" w:rsidRPr="00B51E32" w:rsidRDefault="008738A4" w:rsidP="00B51E32">
            <w:pPr>
              <w:jc w:val="center"/>
              <w:rPr>
                <w:i/>
                <w:sz w:val="26"/>
              </w:rPr>
            </w:pPr>
          </w:p>
          <w:p w:rsidR="008738A4" w:rsidRPr="00B51E32" w:rsidRDefault="008738A4" w:rsidP="00B51E32">
            <w:pPr>
              <w:jc w:val="center"/>
              <w:rPr>
                <w:i/>
                <w:sz w:val="26"/>
              </w:rPr>
            </w:pPr>
            <w:r w:rsidRPr="00B51E32">
              <w:rPr>
                <w:i/>
                <w:sz w:val="26"/>
              </w:rPr>
              <w:t>0.75</w:t>
            </w:r>
          </w:p>
          <w:p w:rsidR="008738A4" w:rsidRPr="00B51E32" w:rsidRDefault="008738A4" w:rsidP="00B51E32">
            <w:pPr>
              <w:jc w:val="center"/>
              <w:rPr>
                <w:i/>
                <w:sz w:val="26"/>
              </w:rPr>
            </w:pPr>
            <w:r w:rsidRPr="00B51E32">
              <w:rPr>
                <w:i/>
                <w:sz w:val="26"/>
              </w:rPr>
              <w:t>0.50</w:t>
            </w:r>
          </w:p>
          <w:p w:rsidR="008738A4" w:rsidRPr="00B51E32" w:rsidRDefault="008738A4" w:rsidP="00B51E32">
            <w:pPr>
              <w:jc w:val="center"/>
              <w:rPr>
                <w:i/>
                <w:sz w:val="26"/>
              </w:rPr>
            </w:pPr>
          </w:p>
          <w:p w:rsidR="008738A4" w:rsidRPr="00B51E32" w:rsidRDefault="008738A4" w:rsidP="00B51E32">
            <w:pPr>
              <w:jc w:val="center"/>
              <w:rPr>
                <w:i/>
                <w:sz w:val="26"/>
              </w:rPr>
            </w:pPr>
          </w:p>
          <w:p w:rsidR="008738A4" w:rsidRPr="00B51E32" w:rsidRDefault="008738A4" w:rsidP="00B51E32">
            <w:pPr>
              <w:jc w:val="center"/>
              <w:rPr>
                <w:i/>
                <w:sz w:val="26"/>
              </w:rPr>
            </w:pPr>
            <w:r w:rsidRPr="00B51E32">
              <w:rPr>
                <w:i/>
                <w:sz w:val="26"/>
              </w:rPr>
              <w:t>0.50</w:t>
            </w:r>
          </w:p>
        </w:tc>
      </w:tr>
      <w:tr w:rsidR="008738A4" w:rsidRPr="00B51E32" w:rsidTr="00B51E32">
        <w:tc>
          <w:tcPr>
            <w:tcW w:w="8613" w:type="dxa"/>
          </w:tcPr>
          <w:p w:rsidR="008738A4" w:rsidRPr="00B51E32" w:rsidRDefault="008738A4" w:rsidP="00B51E32">
            <w:pPr>
              <w:tabs>
                <w:tab w:val="left" w:pos="2130"/>
              </w:tabs>
              <w:spacing w:before="30" w:after="20" w:line="216" w:lineRule="auto"/>
              <w:jc w:val="both"/>
              <w:rPr>
                <w:b/>
                <w:i/>
                <w:sz w:val="26"/>
              </w:rPr>
            </w:pPr>
            <w:r w:rsidRPr="00B51E32">
              <w:rPr>
                <w:b/>
                <w:i/>
                <w:sz w:val="26"/>
              </w:rPr>
              <w:t xml:space="preserve">Câu 3. Dựa vào bảng số lượng trâu và bò, năm 2005          </w:t>
            </w:r>
          </w:p>
          <w:p w:rsidR="008738A4" w:rsidRPr="00B51E32" w:rsidRDefault="008738A4" w:rsidP="00B51E32">
            <w:pPr>
              <w:tabs>
                <w:tab w:val="left" w:pos="2130"/>
              </w:tabs>
              <w:spacing w:before="30" w:after="20" w:line="216" w:lineRule="auto"/>
              <w:jc w:val="both"/>
              <w:rPr>
                <w:i/>
                <w:sz w:val="26"/>
                <w:u w:val="single"/>
              </w:rPr>
            </w:pPr>
            <w:r w:rsidRPr="00B51E32">
              <w:rPr>
                <w:sz w:val="26"/>
              </w:rPr>
              <w:t xml:space="preserve">  </w:t>
            </w:r>
            <w:r w:rsidRPr="00B51E32">
              <w:rPr>
                <w:i/>
                <w:sz w:val="26"/>
                <w:u w:val="single"/>
              </w:rPr>
              <w:t xml:space="preserve">a. Vẽ biểu đồ hình tròn: </w:t>
            </w:r>
          </w:p>
          <w:p w:rsidR="008738A4" w:rsidRPr="00B51E32" w:rsidRDefault="008738A4" w:rsidP="00B51E32">
            <w:pPr>
              <w:tabs>
                <w:tab w:val="left" w:pos="2130"/>
              </w:tabs>
              <w:spacing w:before="30" w:after="20" w:line="216" w:lineRule="auto"/>
              <w:jc w:val="both"/>
              <w:rPr>
                <w:sz w:val="26"/>
              </w:rPr>
            </w:pPr>
            <w:r w:rsidRPr="00B51E32">
              <w:rPr>
                <w:sz w:val="26"/>
              </w:rPr>
              <w:t>- Tính và chuyển đổi số liệu, lập bảng số liệu về tỷ trọng trâu, bò</w:t>
            </w:r>
          </w:p>
          <w:p w:rsidR="008738A4" w:rsidRPr="00B51E32" w:rsidRDefault="008738A4" w:rsidP="00B51E32">
            <w:pPr>
              <w:tabs>
                <w:tab w:val="left" w:pos="2130"/>
              </w:tabs>
              <w:spacing w:before="30" w:after="20" w:line="216" w:lineRule="auto"/>
              <w:jc w:val="both"/>
              <w:rPr>
                <w:i/>
                <w:sz w:val="26"/>
              </w:rPr>
            </w:pPr>
            <w:r w:rsidRPr="00B51E32">
              <w:rPr>
                <w:sz w:val="26"/>
              </w:rPr>
              <w:t>- Vẽ biểu đồ: gồm có ba hình tròn đúng tỷ lệ, kích thước, đảm bảo thẩm mỹ, khoa học, đầy đủ (</w:t>
            </w:r>
            <w:r w:rsidRPr="00B51E32">
              <w:rPr>
                <w:i/>
                <w:sz w:val="26"/>
              </w:rPr>
              <w:t>thiếu chú giải, tên biểu đồ, sai tỷ lệ…-0.25 điểm)</w:t>
            </w:r>
          </w:p>
          <w:p w:rsidR="008738A4" w:rsidRPr="00B51E32" w:rsidRDefault="008738A4" w:rsidP="00B51E32">
            <w:pPr>
              <w:tabs>
                <w:tab w:val="left" w:pos="851"/>
              </w:tabs>
              <w:spacing w:before="30" w:after="20" w:line="216" w:lineRule="auto"/>
              <w:rPr>
                <w:i/>
                <w:sz w:val="26"/>
                <w:u w:val="single"/>
              </w:rPr>
            </w:pPr>
            <w:r w:rsidRPr="00B51E32">
              <w:rPr>
                <w:i/>
                <w:sz w:val="26"/>
                <w:u w:val="single"/>
              </w:rPr>
              <w:t xml:space="preserve">  b. Tại sao ở vùng TD – MN Bắc Bộ, trâu được nuôi nhiều hơn bò, còn ở Tây Nguyên thì ngược lại?</w:t>
            </w:r>
          </w:p>
          <w:p w:rsidR="008738A4" w:rsidRPr="00B51E32" w:rsidRDefault="008738A4" w:rsidP="00B51E32">
            <w:pPr>
              <w:tabs>
                <w:tab w:val="left" w:pos="1230"/>
              </w:tabs>
              <w:spacing w:before="30" w:after="20" w:line="216" w:lineRule="auto"/>
              <w:jc w:val="both"/>
              <w:rPr>
                <w:sz w:val="26"/>
              </w:rPr>
            </w:pPr>
            <w:r w:rsidRPr="00B51E32">
              <w:rPr>
                <w:sz w:val="26"/>
              </w:rPr>
              <w:t xml:space="preserve">- Vùng TD – MN Bắc Bộ trâu được nuôi nhiều hơn bò là do: Khí hậu thích nghi cho đàn trâu phát triển, có nhiều đồi núi thuận lợi cho việc chăn thả, nhu cầu sử dụng sức kéo của trâu trong sản xuất nông nghiệp rất lớn, trâu còn được sử dụng để vận chuyển hàng hóa, trâu được chăn nuôi để cung cấp nguyên liệu cho các ngành công nghiệp thực phẩm, da giầy, trao đổi hàng hóa với vùng Đồng Bằng Sông Hồng…, nuôi trâu cũng là tập quán sản xuất của dân cư vùng TD – MN Bắc Bộ.  </w:t>
            </w:r>
          </w:p>
          <w:p w:rsidR="008738A4" w:rsidRPr="00B51E32" w:rsidRDefault="008738A4" w:rsidP="00B51E32">
            <w:pPr>
              <w:tabs>
                <w:tab w:val="left" w:pos="1230"/>
                <w:tab w:val="left" w:pos="2910"/>
              </w:tabs>
              <w:spacing w:before="30" w:after="20" w:line="216" w:lineRule="auto"/>
              <w:jc w:val="both"/>
              <w:rPr>
                <w:sz w:val="26"/>
              </w:rPr>
            </w:pPr>
            <w:r w:rsidRPr="00B51E32">
              <w:rPr>
                <w:sz w:val="26"/>
              </w:rPr>
              <w:t>- Ở vùng Tây Nguyên đàn bò được nuôi nhiều hơn trâu, do có khí hậu cận Xích Đạo nóng ẩm, có các cao nguyên thuận lợi cho phát triển chăn nuôi bò. Việc nuôi bò ở vùng Tây Nguyên đã mang lại hiệu quả kinh tế cao cho người dân, tạo ra hàng hóa cung cấp nguyên liệu cho vùng Đông Nam Bộ, là tập quán sản xuất lâu đời của dân cư Tây Nguyên. Trâu không được nuôi nhiều ở Tây Nguyên do nhu cầu sử dụng sức kéo của trâu trong nông nghiệp, vận chuyển hàng hóa rất ít, dân cư Tây Nguyên chưa quen với tập quán chăn nuôi trâu trong sản xuất kinh tế.</w:t>
            </w:r>
          </w:p>
        </w:tc>
        <w:tc>
          <w:tcPr>
            <w:tcW w:w="1384" w:type="dxa"/>
          </w:tcPr>
          <w:p w:rsidR="008738A4" w:rsidRPr="00B51E32" w:rsidRDefault="008738A4" w:rsidP="00B51E32">
            <w:pPr>
              <w:jc w:val="both"/>
              <w:rPr>
                <w:b/>
                <w:sz w:val="26"/>
              </w:rPr>
            </w:pPr>
            <w:r w:rsidRPr="00B51E32">
              <w:rPr>
                <w:b/>
                <w:sz w:val="26"/>
              </w:rPr>
              <w:t>3.0 điểm</w:t>
            </w:r>
          </w:p>
          <w:p w:rsidR="008738A4" w:rsidRPr="00B51E32" w:rsidRDefault="008738A4" w:rsidP="00B51E32">
            <w:pPr>
              <w:jc w:val="both"/>
              <w:rPr>
                <w:b/>
                <w:sz w:val="26"/>
              </w:rPr>
            </w:pPr>
          </w:p>
          <w:p w:rsidR="008738A4" w:rsidRPr="00B51E32" w:rsidRDefault="008738A4" w:rsidP="00B51E32">
            <w:pPr>
              <w:jc w:val="center"/>
              <w:rPr>
                <w:i/>
                <w:sz w:val="26"/>
              </w:rPr>
            </w:pPr>
            <w:r w:rsidRPr="00B51E32">
              <w:rPr>
                <w:i/>
                <w:sz w:val="26"/>
              </w:rPr>
              <w:t>0.50</w:t>
            </w:r>
          </w:p>
          <w:p w:rsidR="008738A4" w:rsidRPr="00B51E32" w:rsidRDefault="008738A4" w:rsidP="00B51E32">
            <w:pPr>
              <w:jc w:val="center"/>
              <w:rPr>
                <w:i/>
                <w:sz w:val="26"/>
              </w:rPr>
            </w:pPr>
          </w:p>
          <w:p w:rsidR="008738A4" w:rsidRPr="00B51E32" w:rsidRDefault="008738A4" w:rsidP="00B51E32">
            <w:pPr>
              <w:jc w:val="center"/>
              <w:rPr>
                <w:i/>
                <w:sz w:val="26"/>
              </w:rPr>
            </w:pPr>
            <w:r w:rsidRPr="00B51E32">
              <w:rPr>
                <w:i/>
                <w:sz w:val="26"/>
              </w:rPr>
              <w:t>1.50</w:t>
            </w:r>
          </w:p>
          <w:p w:rsidR="008738A4" w:rsidRPr="00B51E32" w:rsidRDefault="008738A4" w:rsidP="00B51E32">
            <w:pPr>
              <w:jc w:val="center"/>
              <w:rPr>
                <w:i/>
                <w:sz w:val="26"/>
              </w:rPr>
            </w:pPr>
          </w:p>
          <w:p w:rsidR="008738A4" w:rsidRPr="00B51E32" w:rsidRDefault="008738A4" w:rsidP="00B51E32">
            <w:pPr>
              <w:jc w:val="center"/>
              <w:rPr>
                <w:i/>
                <w:sz w:val="26"/>
              </w:rPr>
            </w:pPr>
          </w:p>
          <w:p w:rsidR="008738A4" w:rsidRPr="00B51E32" w:rsidRDefault="008738A4" w:rsidP="00B51E32">
            <w:pPr>
              <w:jc w:val="center"/>
              <w:rPr>
                <w:i/>
                <w:sz w:val="26"/>
              </w:rPr>
            </w:pPr>
          </w:p>
          <w:p w:rsidR="008738A4" w:rsidRPr="00B51E32" w:rsidRDefault="008738A4" w:rsidP="00B51E32">
            <w:pPr>
              <w:jc w:val="center"/>
              <w:rPr>
                <w:i/>
                <w:sz w:val="26"/>
              </w:rPr>
            </w:pPr>
          </w:p>
          <w:p w:rsidR="008738A4" w:rsidRPr="00B51E32" w:rsidRDefault="008738A4" w:rsidP="00B51E32">
            <w:pPr>
              <w:jc w:val="center"/>
              <w:rPr>
                <w:i/>
                <w:sz w:val="26"/>
              </w:rPr>
            </w:pPr>
            <w:r w:rsidRPr="00B51E32">
              <w:rPr>
                <w:i/>
                <w:sz w:val="26"/>
              </w:rPr>
              <w:t>0.50</w:t>
            </w:r>
          </w:p>
          <w:p w:rsidR="008738A4" w:rsidRPr="00B51E32" w:rsidRDefault="008738A4" w:rsidP="00B51E32">
            <w:pPr>
              <w:jc w:val="center"/>
              <w:rPr>
                <w:i/>
                <w:sz w:val="26"/>
              </w:rPr>
            </w:pPr>
          </w:p>
          <w:p w:rsidR="008738A4" w:rsidRPr="00B51E32" w:rsidRDefault="008738A4" w:rsidP="00B51E32">
            <w:pPr>
              <w:jc w:val="center"/>
              <w:rPr>
                <w:i/>
                <w:sz w:val="26"/>
              </w:rPr>
            </w:pPr>
          </w:p>
          <w:p w:rsidR="008738A4" w:rsidRPr="00B51E32" w:rsidRDefault="008738A4" w:rsidP="00B51E32">
            <w:pPr>
              <w:jc w:val="center"/>
              <w:rPr>
                <w:i/>
                <w:sz w:val="26"/>
              </w:rPr>
            </w:pPr>
          </w:p>
          <w:p w:rsidR="008738A4" w:rsidRPr="00B51E32" w:rsidRDefault="008738A4" w:rsidP="00B51E32">
            <w:pPr>
              <w:jc w:val="center"/>
              <w:rPr>
                <w:i/>
                <w:sz w:val="26"/>
              </w:rPr>
            </w:pPr>
          </w:p>
          <w:p w:rsidR="008738A4" w:rsidRPr="00B51E32" w:rsidRDefault="008738A4" w:rsidP="00B51E32">
            <w:pPr>
              <w:jc w:val="center"/>
              <w:rPr>
                <w:i/>
                <w:sz w:val="26"/>
              </w:rPr>
            </w:pPr>
          </w:p>
          <w:p w:rsidR="008738A4" w:rsidRPr="00B51E32" w:rsidRDefault="008738A4" w:rsidP="00B51E32">
            <w:pPr>
              <w:jc w:val="center"/>
              <w:rPr>
                <w:i/>
                <w:sz w:val="26"/>
              </w:rPr>
            </w:pPr>
            <w:r w:rsidRPr="00B51E32">
              <w:rPr>
                <w:i/>
                <w:sz w:val="26"/>
              </w:rPr>
              <w:t>0.50</w:t>
            </w:r>
          </w:p>
        </w:tc>
      </w:tr>
      <w:tr w:rsidR="008738A4" w:rsidRPr="00B51E32" w:rsidTr="00B51E32">
        <w:tc>
          <w:tcPr>
            <w:tcW w:w="8613" w:type="dxa"/>
          </w:tcPr>
          <w:p w:rsidR="008738A4" w:rsidRPr="00B51E32" w:rsidRDefault="008738A4" w:rsidP="00B51E32">
            <w:pPr>
              <w:spacing w:before="30" w:after="20" w:line="216" w:lineRule="auto"/>
              <w:rPr>
                <w:b/>
                <w:i/>
                <w:sz w:val="26"/>
              </w:rPr>
            </w:pPr>
            <w:r w:rsidRPr="00B51E32">
              <w:rPr>
                <w:b/>
                <w:i/>
                <w:sz w:val="26"/>
              </w:rPr>
              <w:t>Câu 4. Dựa vào kiến thức đã học và Atlat địa lí vùng Duyên Hải Nam Trung Bộ và Tây Nguyên, hãy:</w:t>
            </w:r>
          </w:p>
          <w:p w:rsidR="008738A4" w:rsidRPr="00B51E32" w:rsidRDefault="008738A4" w:rsidP="00B51E32">
            <w:pPr>
              <w:spacing w:before="30" w:after="20" w:line="216" w:lineRule="auto"/>
              <w:jc w:val="both"/>
              <w:rPr>
                <w:i/>
                <w:sz w:val="26"/>
                <w:u w:val="single"/>
              </w:rPr>
            </w:pPr>
            <w:r w:rsidRPr="00B51E32">
              <w:rPr>
                <w:i/>
                <w:sz w:val="26"/>
              </w:rPr>
              <w:t xml:space="preserve">  </w:t>
            </w:r>
            <w:r w:rsidRPr="00B51E32">
              <w:rPr>
                <w:i/>
                <w:sz w:val="26"/>
                <w:u w:val="single"/>
              </w:rPr>
              <w:t>a. Nêu thế mạnh phát triển cây công nghiệp dài ngày ở vùng Tây Nguyên</w:t>
            </w:r>
          </w:p>
          <w:p w:rsidR="008738A4" w:rsidRPr="00B51E32" w:rsidRDefault="008738A4" w:rsidP="00B51E32">
            <w:pPr>
              <w:spacing w:before="30" w:after="20" w:line="216" w:lineRule="auto"/>
              <w:jc w:val="both"/>
              <w:rPr>
                <w:sz w:val="26"/>
              </w:rPr>
            </w:pPr>
            <w:r w:rsidRPr="00B51E32">
              <w:rPr>
                <w:sz w:val="26"/>
              </w:rPr>
              <w:t>- Khí hậu cận Xích Đạo nhiệt đới ẩm gió mùa, phân hóa theo mùa, theo địa hình khá sâu sắc và đa dạng, thích nghi cho các loại cây công nghiệp phát triển..(cung cấp nguồn nước, nhiệt cho cây sinh trưởng, phát triển, phơi sấy nông sản…).</w:t>
            </w:r>
          </w:p>
          <w:p w:rsidR="008738A4" w:rsidRPr="00B51E32" w:rsidRDefault="008738A4" w:rsidP="00B51E32">
            <w:pPr>
              <w:spacing w:before="30" w:after="20" w:line="216" w:lineRule="auto"/>
              <w:jc w:val="both"/>
              <w:rPr>
                <w:sz w:val="26"/>
              </w:rPr>
            </w:pPr>
            <w:r w:rsidRPr="00B51E32">
              <w:rPr>
                <w:sz w:val="26"/>
              </w:rPr>
              <w:t>- Đất feralit nâu đỏ (đất ba zan) trên các cao nguyên, sơn nguyên, bán bình nguyên khá bằng phẳng với quy mô diện tích lớn, tầng thổ nhưỡng dày, tơi xốp, màu mỡ tạo cho Tây Nguyên trở thành vùng phát triển, chuyên môn hóa cây công nghiệp dài ngày lớn ở nước ta.</w:t>
            </w:r>
          </w:p>
          <w:p w:rsidR="008738A4" w:rsidRPr="00B51E32" w:rsidRDefault="008738A4" w:rsidP="00B51E32">
            <w:pPr>
              <w:spacing w:before="30" w:after="20" w:line="216" w:lineRule="auto"/>
              <w:jc w:val="both"/>
              <w:rPr>
                <w:i/>
                <w:sz w:val="26"/>
                <w:u w:val="single"/>
              </w:rPr>
            </w:pPr>
            <w:r w:rsidRPr="00B51E32">
              <w:rPr>
                <w:i/>
                <w:sz w:val="26"/>
              </w:rPr>
              <w:t xml:space="preserve">  </w:t>
            </w:r>
            <w:r w:rsidRPr="00B51E32">
              <w:rPr>
                <w:i/>
                <w:sz w:val="26"/>
                <w:u w:val="single"/>
              </w:rPr>
              <w:t xml:space="preserve">b. Kể tên và mô tả sự phân bố các loại cây công nghiệp chính của vùng Tây Nguyên. </w:t>
            </w:r>
          </w:p>
          <w:p w:rsidR="008738A4" w:rsidRPr="00B51E32" w:rsidRDefault="008738A4" w:rsidP="00B51E32">
            <w:pPr>
              <w:tabs>
                <w:tab w:val="left" w:pos="945"/>
              </w:tabs>
              <w:spacing w:before="30" w:after="20" w:line="216" w:lineRule="auto"/>
              <w:jc w:val="both"/>
              <w:rPr>
                <w:sz w:val="26"/>
              </w:rPr>
            </w:pPr>
            <w:r w:rsidRPr="00B51E32">
              <w:rPr>
                <w:sz w:val="26"/>
              </w:rPr>
              <w:t>- Cà phê: là cây công nghiệp chủ lực, quan trọng hàng đầu của vùng, với diện tích, sản lượng lớn nhất cả nước</w:t>
            </w:r>
          </w:p>
          <w:p w:rsidR="008738A4" w:rsidRPr="00B51E32" w:rsidRDefault="008738A4" w:rsidP="00B51E32">
            <w:pPr>
              <w:tabs>
                <w:tab w:val="left" w:pos="945"/>
              </w:tabs>
              <w:spacing w:before="30" w:after="20" w:line="216" w:lineRule="auto"/>
              <w:jc w:val="both"/>
              <w:rPr>
                <w:sz w:val="26"/>
              </w:rPr>
            </w:pPr>
            <w:r w:rsidRPr="00B51E32">
              <w:rPr>
                <w:sz w:val="26"/>
              </w:rPr>
              <w:t xml:space="preserve"> + Cà phê vối: phát triển ở ĐakLak, Gia Lai, Đak Nông…</w:t>
            </w:r>
          </w:p>
          <w:p w:rsidR="008738A4" w:rsidRPr="00B51E32" w:rsidRDefault="008738A4" w:rsidP="00B51E32">
            <w:pPr>
              <w:tabs>
                <w:tab w:val="left" w:pos="945"/>
              </w:tabs>
              <w:spacing w:before="30" w:after="20" w:line="216" w:lineRule="auto"/>
              <w:jc w:val="both"/>
              <w:rPr>
                <w:sz w:val="26"/>
              </w:rPr>
            </w:pPr>
            <w:r w:rsidRPr="00B51E32">
              <w:rPr>
                <w:sz w:val="26"/>
              </w:rPr>
              <w:t xml:space="preserve"> + Cà phê chè: phân bố ở Lâm Đồng, Kon Tum</w:t>
            </w:r>
          </w:p>
          <w:p w:rsidR="008738A4" w:rsidRPr="00B51E32" w:rsidRDefault="008738A4" w:rsidP="00B51E32">
            <w:pPr>
              <w:tabs>
                <w:tab w:val="left" w:pos="945"/>
              </w:tabs>
              <w:spacing w:before="30" w:after="20" w:line="216" w:lineRule="auto"/>
              <w:jc w:val="both"/>
              <w:rPr>
                <w:sz w:val="26"/>
              </w:rPr>
            </w:pPr>
            <w:r w:rsidRPr="00B51E32">
              <w:rPr>
                <w:sz w:val="26"/>
              </w:rPr>
              <w:t>- Cao su có diện tích lớn thứ hai, sau vùng Đông Nam Bộ, phân bố ở Gia Lai, Đaklak</w:t>
            </w:r>
          </w:p>
          <w:p w:rsidR="008738A4" w:rsidRPr="00B51E32" w:rsidRDefault="008738A4" w:rsidP="00B51E32">
            <w:pPr>
              <w:tabs>
                <w:tab w:val="left" w:pos="945"/>
              </w:tabs>
              <w:spacing w:before="30" w:after="20" w:line="216" w:lineRule="auto"/>
              <w:jc w:val="both"/>
              <w:rPr>
                <w:sz w:val="26"/>
              </w:rPr>
            </w:pPr>
            <w:r w:rsidRPr="00B51E32">
              <w:rPr>
                <w:sz w:val="26"/>
              </w:rPr>
              <w:t>- Hồ tiêu, điều: phân bố ở Gia Lai, ĐakLak, Đak Nông.</w:t>
            </w:r>
          </w:p>
          <w:p w:rsidR="008738A4" w:rsidRPr="00B51E32" w:rsidRDefault="008738A4" w:rsidP="00B51E32">
            <w:pPr>
              <w:tabs>
                <w:tab w:val="left" w:pos="945"/>
              </w:tabs>
              <w:spacing w:before="30" w:after="20" w:line="216" w:lineRule="auto"/>
              <w:jc w:val="both"/>
              <w:rPr>
                <w:sz w:val="26"/>
              </w:rPr>
            </w:pPr>
            <w:r w:rsidRPr="00B51E32">
              <w:rPr>
                <w:sz w:val="26"/>
              </w:rPr>
              <w:t>- Chè: Phân bố chủ yếu ở Lâm Đồng, GiaLai</w:t>
            </w:r>
          </w:p>
        </w:tc>
        <w:tc>
          <w:tcPr>
            <w:tcW w:w="1384" w:type="dxa"/>
          </w:tcPr>
          <w:p w:rsidR="008738A4" w:rsidRPr="00B51E32" w:rsidRDefault="008738A4" w:rsidP="00B51E32">
            <w:pPr>
              <w:jc w:val="both"/>
              <w:rPr>
                <w:b/>
                <w:sz w:val="26"/>
              </w:rPr>
            </w:pPr>
            <w:r w:rsidRPr="00B51E32">
              <w:rPr>
                <w:b/>
                <w:sz w:val="26"/>
              </w:rPr>
              <w:t>2.5 điểm</w:t>
            </w:r>
          </w:p>
          <w:p w:rsidR="008738A4" w:rsidRPr="00B51E32" w:rsidRDefault="008738A4" w:rsidP="00515870">
            <w:pPr>
              <w:rPr>
                <w:i/>
                <w:sz w:val="26"/>
              </w:rPr>
            </w:pPr>
          </w:p>
          <w:p w:rsidR="008738A4" w:rsidRPr="00B51E32" w:rsidRDefault="008738A4" w:rsidP="00795006">
            <w:pPr>
              <w:rPr>
                <w:sz w:val="26"/>
              </w:rPr>
            </w:pPr>
          </w:p>
          <w:p w:rsidR="008738A4" w:rsidRPr="00B51E32" w:rsidRDefault="008738A4" w:rsidP="00B51E32">
            <w:pPr>
              <w:jc w:val="center"/>
              <w:rPr>
                <w:i/>
                <w:sz w:val="26"/>
              </w:rPr>
            </w:pPr>
            <w:r w:rsidRPr="00B51E32">
              <w:rPr>
                <w:i/>
                <w:sz w:val="26"/>
              </w:rPr>
              <w:t>0.75</w:t>
            </w:r>
          </w:p>
          <w:p w:rsidR="008738A4" w:rsidRPr="00B51E32" w:rsidRDefault="008738A4" w:rsidP="00B51E32">
            <w:pPr>
              <w:jc w:val="center"/>
              <w:rPr>
                <w:i/>
                <w:sz w:val="26"/>
              </w:rPr>
            </w:pPr>
          </w:p>
          <w:p w:rsidR="008738A4" w:rsidRPr="00B51E32" w:rsidRDefault="008738A4" w:rsidP="00B51E32">
            <w:pPr>
              <w:jc w:val="center"/>
              <w:rPr>
                <w:i/>
                <w:sz w:val="26"/>
              </w:rPr>
            </w:pPr>
          </w:p>
          <w:p w:rsidR="008738A4" w:rsidRPr="00B51E32" w:rsidRDefault="008738A4" w:rsidP="00B51E32">
            <w:pPr>
              <w:jc w:val="center"/>
              <w:rPr>
                <w:i/>
                <w:sz w:val="26"/>
              </w:rPr>
            </w:pPr>
          </w:p>
          <w:p w:rsidR="008738A4" w:rsidRPr="00B51E32" w:rsidRDefault="008738A4" w:rsidP="00B51E32">
            <w:pPr>
              <w:jc w:val="center"/>
              <w:rPr>
                <w:i/>
                <w:sz w:val="26"/>
              </w:rPr>
            </w:pPr>
          </w:p>
          <w:p w:rsidR="008738A4" w:rsidRPr="00B51E32" w:rsidRDefault="008738A4" w:rsidP="00B51E32">
            <w:pPr>
              <w:jc w:val="center"/>
              <w:rPr>
                <w:i/>
                <w:sz w:val="26"/>
              </w:rPr>
            </w:pPr>
            <w:r w:rsidRPr="00B51E32">
              <w:rPr>
                <w:i/>
                <w:sz w:val="26"/>
              </w:rPr>
              <w:t>0.75</w:t>
            </w:r>
          </w:p>
          <w:p w:rsidR="008738A4" w:rsidRPr="00B51E32" w:rsidRDefault="008738A4" w:rsidP="00B51E32">
            <w:pPr>
              <w:jc w:val="center"/>
              <w:rPr>
                <w:i/>
                <w:sz w:val="26"/>
              </w:rPr>
            </w:pPr>
          </w:p>
          <w:p w:rsidR="008738A4" w:rsidRPr="00B51E32" w:rsidRDefault="008738A4" w:rsidP="00B51E32">
            <w:pPr>
              <w:jc w:val="center"/>
              <w:rPr>
                <w:i/>
                <w:sz w:val="26"/>
              </w:rPr>
            </w:pPr>
          </w:p>
          <w:p w:rsidR="008738A4" w:rsidRPr="00B51E32" w:rsidRDefault="008738A4" w:rsidP="00B51E32">
            <w:pPr>
              <w:jc w:val="center"/>
              <w:rPr>
                <w:i/>
                <w:sz w:val="26"/>
              </w:rPr>
            </w:pPr>
          </w:p>
          <w:p w:rsidR="008738A4" w:rsidRPr="00B51E32" w:rsidRDefault="008738A4" w:rsidP="00B51E32">
            <w:pPr>
              <w:jc w:val="center"/>
              <w:rPr>
                <w:i/>
                <w:sz w:val="26"/>
              </w:rPr>
            </w:pPr>
            <w:r w:rsidRPr="00B51E32">
              <w:rPr>
                <w:i/>
                <w:sz w:val="26"/>
              </w:rPr>
              <w:t>0.25</w:t>
            </w:r>
          </w:p>
          <w:p w:rsidR="008738A4" w:rsidRPr="00B51E32" w:rsidRDefault="008738A4" w:rsidP="00B51E32">
            <w:pPr>
              <w:jc w:val="center"/>
              <w:rPr>
                <w:i/>
                <w:sz w:val="26"/>
              </w:rPr>
            </w:pPr>
          </w:p>
          <w:p w:rsidR="008738A4" w:rsidRPr="00B51E32" w:rsidRDefault="008738A4" w:rsidP="00B51E32">
            <w:pPr>
              <w:jc w:val="center"/>
              <w:rPr>
                <w:i/>
                <w:sz w:val="26"/>
              </w:rPr>
            </w:pPr>
          </w:p>
          <w:p w:rsidR="008738A4" w:rsidRPr="00B51E32" w:rsidRDefault="008738A4" w:rsidP="00B51E32">
            <w:pPr>
              <w:jc w:val="center"/>
              <w:rPr>
                <w:i/>
                <w:sz w:val="26"/>
              </w:rPr>
            </w:pPr>
          </w:p>
          <w:p w:rsidR="008738A4" w:rsidRPr="00B51E32" w:rsidRDefault="008738A4" w:rsidP="00B51E32">
            <w:pPr>
              <w:jc w:val="center"/>
              <w:rPr>
                <w:i/>
                <w:sz w:val="26"/>
              </w:rPr>
            </w:pPr>
          </w:p>
          <w:p w:rsidR="008738A4" w:rsidRPr="00B51E32" w:rsidRDefault="008738A4" w:rsidP="00B51E32">
            <w:pPr>
              <w:jc w:val="center"/>
              <w:rPr>
                <w:i/>
                <w:sz w:val="26"/>
              </w:rPr>
            </w:pPr>
            <w:r w:rsidRPr="00B51E32">
              <w:rPr>
                <w:i/>
                <w:sz w:val="26"/>
              </w:rPr>
              <w:t>0.25</w:t>
            </w:r>
          </w:p>
          <w:p w:rsidR="008738A4" w:rsidRPr="00B51E32" w:rsidRDefault="008738A4" w:rsidP="00B51E32">
            <w:pPr>
              <w:jc w:val="center"/>
              <w:rPr>
                <w:i/>
                <w:sz w:val="26"/>
              </w:rPr>
            </w:pPr>
            <w:r w:rsidRPr="00B51E32">
              <w:rPr>
                <w:i/>
                <w:sz w:val="26"/>
              </w:rPr>
              <w:t>0.25</w:t>
            </w:r>
          </w:p>
          <w:p w:rsidR="008738A4" w:rsidRPr="00B51E32" w:rsidRDefault="008738A4" w:rsidP="00B51E32">
            <w:pPr>
              <w:jc w:val="center"/>
              <w:rPr>
                <w:i/>
                <w:sz w:val="26"/>
              </w:rPr>
            </w:pPr>
            <w:r w:rsidRPr="00B51E32">
              <w:rPr>
                <w:i/>
                <w:sz w:val="26"/>
              </w:rPr>
              <w:t>0.25</w:t>
            </w:r>
          </w:p>
        </w:tc>
      </w:tr>
    </w:tbl>
    <w:p w:rsidR="008738A4" w:rsidRDefault="008738A4" w:rsidP="00BF1848">
      <w:pPr>
        <w:tabs>
          <w:tab w:val="left" w:pos="3735"/>
        </w:tabs>
        <w:jc w:val="both"/>
        <w:rPr>
          <w:sz w:val="26"/>
        </w:rPr>
      </w:pPr>
      <w:r>
        <w:rPr>
          <w:sz w:val="26"/>
        </w:rPr>
        <w:tab/>
      </w:r>
    </w:p>
    <w:p w:rsidR="008738A4" w:rsidRDefault="008738A4" w:rsidP="00BF1848">
      <w:pPr>
        <w:tabs>
          <w:tab w:val="left" w:pos="3735"/>
        </w:tabs>
        <w:jc w:val="both"/>
        <w:rPr>
          <w:sz w:val="26"/>
        </w:rPr>
      </w:pPr>
    </w:p>
    <w:p w:rsidR="008738A4" w:rsidRDefault="008738A4" w:rsidP="00BF1848">
      <w:pPr>
        <w:tabs>
          <w:tab w:val="left" w:pos="3735"/>
        </w:tabs>
        <w:jc w:val="both"/>
        <w:rPr>
          <w:sz w:val="26"/>
        </w:rPr>
      </w:pPr>
    </w:p>
    <w:p w:rsidR="008738A4" w:rsidRDefault="008738A4" w:rsidP="00BF1848">
      <w:pPr>
        <w:tabs>
          <w:tab w:val="left" w:pos="3735"/>
        </w:tabs>
        <w:jc w:val="both"/>
        <w:rPr>
          <w:sz w:val="26"/>
        </w:rPr>
      </w:pPr>
    </w:p>
    <w:p w:rsidR="008738A4" w:rsidRDefault="008738A4" w:rsidP="00BF1848">
      <w:pPr>
        <w:tabs>
          <w:tab w:val="left" w:pos="3735"/>
        </w:tabs>
        <w:jc w:val="both"/>
        <w:rPr>
          <w:sz w:val="26"/>
        </w:rPr>
      </w:pPr>
    </w:p>
    <w:p w:rsidR="008738A4" w:rsidRDefault="008738A4" w:rsidP="00BF1848">
      <w:pPr>
        <w:tabs>
          <w:tab w:val="left" w:pos="3735"/>
        </w:tabs>
        <w:jc w:val="both"/>
        <w:rPr>
          <w:sz w:val="26"/>
        </w:rPr>
      </w:pPr>
    </w:p>
    <w:p w:rsidR="008738A4" w:rsidRDefault="008738A4" w:rsidP="00BF1848">
      <w:pPr>
        <w:tabs>
          <w:tab w:val="left" w:pos="3735"/>
        </w:tabs>
        <w:jc w:val="both"/>
        <w:rPr>
          <w:sz w:val="26"/>
        </w:rPr>
      </w:pPr>
    </w:p>
    <w:p w:rsidR="008738A4" w:rsidRDefault="008738A4" w:rsidP="00BF1848">
      <w:pPr>
        <w:tabs>
          <w:tab w:val="left" w:pos="3735"/>
        </w:tabs>
        <w:jc w:val="both"/>
        <w:rPr>
          <w:sz w:val="26"/>
        </w:rPr>
      </w:pPr>
    </w:p>
    <w:p w:rsidR="008738A4" w:rsidRDefault="008738A4" w:rsidP="00BF1848">
      <w:pPr>
        <w:tabs>
          <w:tab w:val="left" w:pos="3735"/>
        </w:tabs>
        <w:jc w:val="both"/>
        <w:rPr>
          <w:sz w:val="26"/>
        </w:rPr>
      </w:pPr>
    </w:p>
    <w:p w:rsidR="008738A4" w:rsidRDefault="008738A4" w:rsidP="00BF1848">
      <w:pPr>
        <w:tabs>
          <w:tab w:val="left" w:pos="3735"/>
        </w:tabs>
        <w:jc w:val="both"/>
        <w:rPr>
          <w:sz w:val="26"/>
        </w:rPr>
      </w:pPr>
    </w:p>
    <w:p w:rsidR="008738A4" w:rsidRDefault="008738A4" w:rsidP="00BF1848">
      <w:pPr>
        <w:tabs>
          <w:tab w:val="left" w:pos="3735"/>
        </w:tabs>
        <w:jc w:val="both"/>
        <w:rPr>
          <w:sz w:val="26"/>
        </w:rPr>
      </w:pPr>
    </w:p>
    <w:p w:rsidR="008738A4" w:rsidRDefault="008738A4" w:rsidP="00BF1848">
      <w:pPr>
        <w:tabs>
          <w:tab w:val="left" w:pos="3735"/>
        </w:tabs>
        <w:jc w:val="both"/>
        <w:rPr>
          <w:sz w:val="26"/>
        </w:rPr>
      </w:pPr>
    </w:p>
    <w:p w:rsidR="008738A4" w:rsidRDefault="008738A4" w:rsidP="00BF1848">
      <w:pPr>
        <w:tabs>
          <w:tab w:val="left" w:pos="3735"/>
        </w:tabs>
        <w:jc w:val="both"/>
        <w:rPr>
          <w:sz w:val="26"/>
        </w:rPr>
      </w:pPr>
    </w:p>
    <w:p w:rsidR="008738A4" w:rsidRDefault="008738A4" w:rsidP="00BF1848">
      <w:pPr>
        <w:tabs>
          <w:tab w:val="left" w:pos="3735"/>
        </w:tabs>
        <w:jc w:val="both"/>
        <w:rPr>
          <w:sz w:val="26"/>
        </w:rPr>
      </w:pPr>
    </w:p>
    <w:p w:rsidR="008738A4" w:rsidRDefault="008738A4" w:rsidP="00BF1848">
      <w:pPr>
        <w:tabs>
          <w:tab w:val="left" w:pos="3735"/>
        </w:tabs>
        <w:jc w:val="both"/>
        <w:rPr>
          <w:sz w:val="26"/>
        </w:rPr>
      </w:pPr>
    </w:p>
    <w:p w:rsidR="008738A4" w:rsidRDefault="008738A4" w:rsidP="00BF1848">
      <w:pPr>
        <w:tabs>
          <w:tab w:val="left" w:pos="3735"/>
        </w:tabs>
        <w:jc w:val="both"/>
        <w:rPr>
          <w:sz w:val="26"/>
        </w:rPr>
      </w:pPr>
    </w:p>
    <w:p w:rsidR="008738A4" w:rsidRDefault="008738A4" w:rsidP="00BF1848">
      <w:pPr>
        <w:tabs>
          <w:tab w:val="left" w:pos="3735"/>
        </w:tabs>
        <w:jc w:val="both"/>
        <w:rPr>
          <w:sz w:val="26"/>
        </w:rPr>
      </w:pPr>
    </w:p>
    <w:p w:rsidR="008738A4" w:rsidRDefault="008738A4" w:rsidP="00BF1848">
      <w:pPr>
        <w:tabs>
          <w:tab w:val="left" w:pos="3735"/>
        </w:tabs>
        <w:jc w:val="both"/>
        <w:rPr>
          <w:sz w:val="26"/>
        </w:rPr>
      </w:pPr>
    </w:p>
    <w:p w:rsidR="008738A4" w:rsidRDefault="008738A4" w:rsidP="00BF1848">
      <w:pPr>
        <w:tabs>
          <w:tab w:val="left" w:pos="3735"/>
        </w:tabs>
        <w:jc w:val="both"/>
        <w:rPr>
          <w:sz w:val="26"/>
        </w:rPr>
      </w:pPr>
    </w:p>
    <w:p w:rsidR="008738A4" w:rsidRDefault="008738A4" w:rsidP="00BF1848">
      <w:pPr>
        <w:tabs>
          <w:tab w:val="left" w:pos="3735"/>
        </w:tabs>
        <w:jc w:val="both"/>
        <w:rPr>
          <w:sz w:val="26"/>
        </w:rPr>
      </w:pPr>
    </w:p>
    <w:p w:rsidR="008738A4" w:rsidRDefault="008738A4" w:rsidP="00BF1848">
      <w:pPr>
        <w:tabs>
          <w:tab w:val="left" w:pos="3735"/>
        </w:tabs>
        <w:jc w:val="both"/>
        <w:rPr>
          <w:sz w:val="26"/>
        </w:rPr>
      </w:pPr>
    </w:p>
    <w:p w:rsidR="008738A4" w:rsidRDefault="008738A4" w:rsidP="00BF1848">
      <w:pPr>
        <w:tabs>
          <w:tab w:val="left" w:pos="3735"/>
        </w:tabs>
        <w:jc w:val="both"/>
        <w:rPr>
          <w:sz w:val="26"/>
        </w:rPr>
      </w:pPr>
    </w:p>
    <w:p w:rsidR="008738A4" w:rsidRDefault="008738A4" w:rsidP="00BF1848">
      <w:pPr>
        <w:tabs>
          <w:tab w:val="left" w:pos="3735"/>
        </w:tabs>
        <w:jc w:val="both"/>
        <w:rPr>
          <w:sz w:val="26"/>
        </w:rPr>
      </w:pPr>
    </w:p>
    <w:p w:rsidR="008738A4" w:rsidRDefault="008738A4" w:rsidP="00BF1848">
      <w:pPr>
        <w:tabs>
          <w:tab w:val="left" w:pos="3735"/>
        </w:tabs>
        <w:jc w:val="both"/>
        <w:rPr>
          <w:sz w:val="26"/>
        </w:rPr>
      </w:pPr>
    </w:p>
    <w:p w:rsidR="008738A4" w:rsidRDefault="008738A4" w:rsidP="00BF1848">
      <w:pPr>
        <w:tabs>
          <w:tab w:val="left" w:pos="3735"/>
        </w:tabs>
        <w:jc w:val="both"/>
        <w:rPr>
          <w:sz w:val="26"/>
        </w:rPr>
      </w:pPr>
    </w:p>
    <w:p w:rsidR="008738A4" w:rsidRDefault="008738A4" w:rsidP="00BF1848">
      <w:pPr>
        <w:tabs>
          <w:tab w:val="left" w:pos="3735"/>
        </w:tabs>
        <w:jc w:val="both"/>
        <w:rPr>
          <w:sz w:val="26"/>
        </w:rPr>
      </w:pPr>
    </w:p>
    <w:p w:rsidR="008738A4" w:rsidRDefault="008738A4" w:rsidP="00BF1848">
      <w:pPr>
        <w:tabs>
          <w:tab w:val="left" w:pos="3735"/>
        </w:tabs>
        <w:jc w:val="both"/>
        <w:rPr>
          <w:sz w:val="26"/>
        </w:rPr>
      </w:pPr>
    </w:p>
    <w:p w:rsidR="008738A4" w:rsidRPr="00BF1848" w:rsidRDefault="008738A4" w:rsidP="00BF1848">
      <w:pPr>
        <w:tabs>
          <w:tab w:val="left" w:pos="3735"/>
        </w:tabs>
        <w:jc w:val="center"/>
        <w:rPr>
          <w:b/>
          <w:sz w:val="26"/>
        </w:rPr>
      </w:pPr>
      <w:r w:rsidRPr="00BF1848">
        <w:rPr>
          <w:b/>
          <w:sz w:val="26"/>
        </w:rPr>
        <w:t xml:space="preserve">MA TRẬN </w:t>
      </w:r>
      <w:r>
        <w:rPr>
          <w:b/>
          <w:sz w:val="26"/>
        </w:rPr>
        <w:t xml:space="preserve">ĐÁP ÁN, </w:t>
      </w:r>
      <w:r w:rsidRPr="00BF1848">
        <w:rPr>
          <w:b/>
          <w:sz w:val="26"/>
        </w:rPr>
        <w:t xml:space="preserve">THANG ĐIỂM ĐỀ </w:t>
      </w:r>
      <w:r>
        <w:rPr>
          <w:b/>
          <w:sz w:val="26"/>
        </w:rPr>
        <w:t>THI</w:t>
      </w:r>
      <w:r w:rsidRPr="00BF1848">
        <w:rPr>
          <w:b/>
          <w:sz w:val="26"/>
        </w:rPr>
        <w:t xml:space="preserve"> CHÍNH THỨC, MÔN ĐỊA LÍ 12</w:t>
      </w:r>
    </w:p>
    <w:p w:rsidR="008738A4" w:rsidRPr="00BF1848" w:rsidRDefault="008738A4" w:rsidP="00F82AC2">
      <w:pPr>
        <w:tabs>
          <w:tab w:val="left" w:pos="3735"/>
        </w:tabs>
        <w:jc w:val="center"/>
        <w:rPr>
          <w:sz w:val="26"/>
        </w:rPr>
      </w:pPr>
      <w:r w:rsidRPr="00BF1848">
        <w:rPr>
          <w:b/>
          <w:sz w:val="26"/>
        </w:rPr>
        <w:t>NĂM HỌC 2014 - 2015</w:t>
      </w: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09"/>
        <w:gridCol w:w="1988"/>
        <w:gridCol w:w="1981"/>
        <w:gridCol w:w="2036"/>
        <w:gridCol w:w="2560"/>
      </w:tblGrid>
      <w:tr w:rsidR="008738A4" w:rsidRPr="00B51E32" w:rsidTr="00B51E32">
        <w:tc>
          <w:tcPr>
            <w:tcW w:w="2209" w:type="dxa"/>
          </w:tcPr>
          <w:p w:rsidR="008738A4" w:rsidRPr="00B51E32" w:rsidRDefault="008738A4" w:rsidP="00BF1848">
            <w:pPr>
              <w:rPr>
                <w:b/>
                <w:i/>
              </w:rPr>
            </w:pPr>
            <w:r w:rsidRPr="00B51E32">
              <w:rPr>
                <w:b/>
                <w:i/>
              </w:rPr>
              <w:t>Chủ đề (nội dung ) / Mức độ</w:t>
            </w:r>
          </w:p>
        </w:tc>
        <w:tc>
          <w:tcPr>
            <w:tcW w:w="1988" w:type="dxa"/>
          </w:tcPr>
          <w:p w:rsidR="008738A4" w:rsidRPr="00B51E32" w:rsidRDefault="008738A4" w:rsidP="00BF1848">
            <w:pPr>
              <w:rPr>
                <w:b/>
                <w:i/>
              </w:rPr>
            </w:pPr>
            <w:r w:rsidRPr="00B51E32">
              <w:rPr>
                <w:b/>
                <w:i/>
              </w:rPr>
              <w:t>Nhận biết</w:t>
            </w:r>
          </w:p>
        </w:tc>
        <w:tc>
          <w:tcPr>
            <w:tcW w:w="1981" w:type="dxa"/>
          </w:tcPr>
          <w:p w:rsidR="008738A4" w:rsidRPr="00B51E32" w:rsidRDefault="008738A4" w:rsidP="00BF1848">
            <w:pPr>
              <w:rPr>
                <w:b/>
                <w:i/>
              </w:rPr>
            </w:pPr>
            <w:r w:rsidRPr="00B51E32">
              <w:rPr>
                <w:b/>
                <w:i/>
              </w:rPr>
              <w:t>Thông hiểu</w:t>
            </w:r>
          </w:p>
        </w:tc>
        <w:tc>
          <w:tcPr>
            <w:tcW w:w="2036" w:type="dxa"/>
          </w:tcPr>
          <w:p w:rsidR="008738A4" w:rsidRPr="00B51E32" w:rsidRDefault="008738A4" w:rsidP="00BF1848">
            <w:pPr>
              <w:rPr>
                <w:b/>
                <w:i/>
              </w:rPr>
            </w:pPr>
            <w:r w:rsidRPr="00B51E32">
              <w:rPr>
                <w:b/>
                <w:i/>
              </w:rPr>
              <w:t>Vận dụng mức độ thấp</w:t>
            </w:r>
          </w:p>
        </w:tc>
        <w:tc>
          <w:tcPr>
            <w:tcW w:w="2560" w:type="dxa"/>
          </w:tcPr>
          <w:p w:rsidR="008738A4" w:rsidRPr="00B51E32" w:rsidRDefault="008738A4" w:rsidP="00BF1848">
            <w:pPr>
              <w:rPr>
                <w:b/>
                <w:i/>
              </w:rPr>
            </w:pPr>
            <w:r w:rsidRPr="00B51E32">
              <w:rPr>
                <w:b/>
                <w:i/>
              </w:rPr>
              <w:t>Vận dụng mức độ cao</w:t>
            </w:r>
          </w:p>
        </w:tc>
      </w:tr>
      <w:tr w:rsidR="008738A4" w:rsidRPr="00B51E32" w:rsidTr="00B51E32">
        <w:tc>
          <w:tcPr>
            <w:tcW w:w="2209" w:type="dxa"/>
          </w:tcPr>
          <w:p w:rsidR="008738A4" w:rsidRPr="00B51E32" w:rsidRDefault="008738A4" w:rsidP="00B51E32">
            <w:pPr>
              <w:spacing w:before="30" w:after="20" w:line="216" w:lineRule="auto"/>
              <w:jc w:val="both"/>
            </w:pPr>
            <w:r w:rsidRPr="00B51E32">
              <w:t>1. Trình bày những khó khăn, hạn chế trong phát triển kinh tế - xã hội ở vùng ĐBSH</w:t>
            </w:r>
          </w:p>
          <w:p w:rsidR="008738A4" w:rsidRPr="00B51E32" w:rsidRDefault="008738A4" w:rsidP="00B51E32">
            <w:pPr>
              <w:spacing w:before="30" w:after="20" w:line="216" w:lineRule="auto"/>
              <w:jc w:val="both"/>
            </w:pPr>
          </w:p>
          <w:p w:rsidR="008738A4" w:rsidRPr="00B51E32" w:rsidRDefault="008738A4" w:rsidP="00B51E32">
            <w:pPr>
              <w:jc w:val="both"/>
            </w:pPr>
            <w:r w:rsidRPr="00B51E32">
              <w:t xml:space="preserve"> 2.0 điểm = 20%</w:t>
            </w:r>
          </w:p>
        </w:tc>
        <w:tc>
          <w:tcPr>
            <w:tcW w:w="1988" w:type="dxa"/>
          </w:tcPr>
          <w:p w:rsidR="008738A4" w:rsidRPr="00B51E32" w:rsidRDefault="008738A4" w:rsidP="00B51E32">
            <w:pPr>
              <w:jc w:val="both"/>
            </w:pPr>
            <w:r w:rsidRPr="00B51E32">
              <w:t>- Đông dân, mật độ cao.</w:t>
            </w:r>
          </w:p>
          <w:p w:rsidR="008738A4" w:rsidRPr="00B51E32" w:rsidRDefault="008738A4" w:rsidP="00B51E32">
            <w:pPr>
              <w:jc w:val="both"/>
            </w:pPr>
            <w:r w:rsidRPr="00B51E32">
              <w:t>- Nhiều thiên tai, ít tài nguyên.</w:t>
            </w:r>
          </w:p>
          <w:p w:rsidR="008738A4" w:rsidRPr="00B51E32" w:rsidRDefault="008738A4" w:rsidP="00B51E32">
            <w:pPr>
              <w:jc w:val="both"/>
            </w:pPr>
            <w:r w:rsidRPr="00B51E32">
              <w:t>- Chuyển dịch cơ cấu kt chậm</w:t>
            </w:r>
          </w:p>
          <w:p w:rsidR="008738A4" w:rsidRPr="00B51E32" w:rsidRDefault="008738A4" w:rsidP="00B51E32">
            <w:pPr>
              <w:jc w:val="both"/>
            </w:pPr>
            <w:r w:rsidRPr="00B51E32">
              <w:t>1.5 điểm = 15%</w:t>
            </w:r>
          </w:p>
        </w:tc>
        <w:tc>
          <w:tcPr>
            <w:tcW w:w="1981" w:type="dxa"/>
          </w:tcPr>
          <w:p w:rsidR="008738A4" w:rsidRPr="00B51E32" w:rsidRDefault="008738A4" w:rsidP="00352BF0">
            <w:r w:rsidRPr="00B51E32">
              <w:t>- Nêu được khó khăn do đông dân, mật độ cao</w:t>
            </w:r>
          </w:p>
          <w:p w:rsidR="008738A4" w:rsidRPr="00B51E32" w:rsidRDefault="008738A4" w:rsidP="00BF1848"/>
          <w:p w:rsidR="008738A4" w:rsidRPr="00B51E32" w:rsidRDefault="008738A4" w:rsidP="00BF1848"/>
          <w:p w:rsidR="008738A4" w:rsidRPr="00B51E32" w:rsidRDefault="008738A4" w:rsidP="00BF1848"/>
          <w:p w:rsidR="008738A4" w:rsidRPr="00B51E32" w:rsidRDefault="008738A4" w:rsidP="00BF1848">
            <w:r w:rsidRPr="00B51E32">
              <w:t>0.5 điểm = 5%</w:t>
            </w:r>
          </w:p>
        </w:tc>
        <w:tc>
          <w:tcPr>
            <w:tcW w:w="2036" w:type="dxa"/>
          </w:tcPr>
          <w:p w:rsidR="008738A4" w:rsidRPr="00B51E32" w:rsidRDefault="008738A4" w:rsidP="00BF1848">
            <w:r w:rsidRPr="00B51E32">
              <w:t>…………………</w:t>
            </w:r>
          </w:p>
          <w:p w:rsidR="008738A4" w:rsidRPr="00B51E32" w:rsidRDefault="008738A4" w:rsidP="00BF1848">
            <w:r w:rsidRPr="00B51E32">
              <w:t>…………………</w:t>
            </w:r>
          </w:p>
          <w:p w:rsidR="008738A4" w:rsidRPr="00B51E32" w:rsidRDefault="008738A4" w:rsidP="00BF1848">
            <w:r w:rsidRPr="00B51E32">
              <w:t>…………………</w:t>
            </w:r>
          </w:p>
          <w:p w:rsidR="008738A4" w:rsidRPr="00B51E32" w:rsidRDefault="008738A4" w:rsidP="00BF1848"/>
          <w:p w:rsidR="008738A4" w:rsidRPr="00B51E32" w:rsidRDefault="008738A4" w:rsidP="00BF1848"/>
          <w:p w:rsidR="008738A4" w:rsidRPr="00B51E32" w:rsidRDefault="008738A4" w:rsidP="00BF1848"/>
          <w:p w:rsidR="008738A4" w:rsidRPr="00B51E32" w:rsidRDefault="008738A4" w:rsidP="00BF1848">
            <w:r w:rsidRPr="00B51E32">
              <w:t xml:space="preserve">    0 điểm = 0%</w:t>
            </w:r>
          </w:p>
        </w:tc>
        <w:tc>
          <w:tcPr>
            <w:tcW w:w="2560" w:type="dxa"/>
          </w:tcPr>
          <w:p w:rsidR="008738A4" w:rsidRPr="00B51E32" w:rsidRDefault="008738A4" w:rsidP="00BF1848">
            <w:r w:rsidRPr="00B51E32">
              <w:t>…………………</w:t>
            </w:r>
          </w:p>
          <w:p w:rsidR="008738A4" w:rsidRPr="00B51E32" w:rsidRDefault="008738A4" w:rsidP="00BF1848">
            <w:r w:rsidRPr="00B51E32">
              <w:t>………………….</w:t>
            </w:r>
          </w:p>
          <w:p w:rsidR="008738A4" w:rsidRPr="00B51E32" w:rsidRDefault="008738A4" w:rsidP="00BF1848">
            <w:r w:rsidRPr="00B51E32">
              <w:t>………………….</w:t>
            </w:r>
          </w:p>
          <w:p w:rsidR="008738A4" w:rsidRPr="00B51E32" w:rsidRDefault="008738A4" w:rsidP="002153EC"/>
          <w:p w:rsidR="008738A4" w:rsidRPr="00B51E32" w:rsidRDefault="008738A4" w:rsidP="002153EC"/>
          <w:p w:rsidR="008738A4" w:rsidRPr="00B51E32" w:rsidRDefault="008738A4" w:rsidP="002153EC"/>
          <w:p w:rsidR="008738A4" w:rsidRPr="00B51E32" w:rsidRDefault="008738A4" w:rsidP="00B51E32">
            <w:pPr>
              <w:jc w:val="center"/>
            </w:pPr>
            <w:r w:rsidRPr="00B51E32">
              <w:t>0 điểm = 0%</w:t>
            </w:r>
          </w:p>
        </w:tc>
      </w:tr>
      <w:tr w:rsidR="008738A4" w:rsidRPr="00B51E32" w:rsidTr="00B51E32">
        <w:tc>
          <w:tcPr>
            <w:tcW w:w="2209" w:type="dxa"/>
          </w:tcPr>
          <w:p w:rsidR="008738A4" w:rsidRPr="00B51E32" w:rsidRDefault="008738A4" w:rsidP="00B51E32">
            <w:pPr>
              <w:jc w:val="both"/>
            </w:pPr>
            <w:r w:rsidRPr="00B51E32">
              <w:t>2. Tại sao cần phải khai thác tổng hợp kinh tế biển – đảo.</w:t>
            </w:r>
          </w:p>
          <w:p w:rsidR="008738A4" w:rsidRPr="00B51E32" w:rsidRDefault="008738A4" w:rsidP="00B51E32">
            <w:pPr>
              <w:jc w:val="both"/>
            </w:pPr>
          </w:p>
          <w:p w:rsidR="008738A4" w:rsidRPr="00B51E32" w:rsidRDefault="008738A4" w:rsidP="00B51E32">
            <w:pPr>
              <w:jc w:val="center"/>
            </w:pPr>
          </w:p>
          <w:p w:rsidR="008738A4" w:rsidRPr="00B51E32" w:rsidRDefault="008738A4" w:rsidP="00B51E32">
            <w:pPr>
              <w:jc w:val="center"/>
            </w:pPr>
          </w:p>
          <w:p w:rsidR="008738A4" w:rsidRPr="00B51E32" w:rsidRDefault="008738A4" w:rsidP="00B51E32">
            <w:pPr>
              <w:jc w:val="center"/>
            </w:pPr>
          </w:p>
          <w:p w:rsidR="008738A4" w:rsidRPr="00B51E32" w:rsidRDefault="008738A4" w:rsidP="00B51E32">
            <w:pPr>
              <w:jc w:val="both"/>
            </w:pPr>
            <w:r w:rsidRPr="00B51E32">
              <w:t>2.5 điểm = 25%</w:t>
            </w:r>
          </w:p>
        </w:tc>
        <w:tc>
          <w:tcPr>
            <w:tcW w:w="1988" w:type="dxa"/>
          </w:tcPr>
          <w:p w:rsidR="008738A4" w:rsidRPr="00B51E32" w:rsidRDefault="008738A4" w:rsidP="00BF1848">
            <w:r w:rsidRPr="00B51E32">
              <w:t>………………..</w:t>
            </w:r>
          </w:p>
          <w:p w:rsidR="008738A4" w:rsidRPr="00B51E32" w:rsidRDefault="008738A4" w:rsidP="00BF1848">
            <w:r w:rsidRPr="00B51E32">
              <w:t>……………….</w:t>
            </w:r>
          </w:p>
          <w:p w:rsidR="008738A4" w:rsidRPr="00B51E32" w:rsidRDefault="008738A4" w:rsidP="00BF1848">
            <w:r w:rsidRPr="00B51E32">
              <w:t>……………….</w:t>
            </w:r>
          </w:p>
          <w:p w:rsidR="008738A4" w:rsidRPr="00B51E32" w:rsidRDefault="008738A4" w:rsidP="00B51E32">
            <w:pPr>
              <w:jc w:val="both"/>
            </w:pPr>
          </w:p>
          <w:p w:rsidR="008738A4" w:rsidRPr="00B51E32" w:rsidRDefault="008738A4" w:rsidP="002153EC"/>
          <w:p w:rsidR="008738A4" w:rsidRPr="00B51E32" w:rsidRDefault="008738A4" w:rsidP="002153EC"/>
          <w:p w:rsidR="008738A4" w:rsidRPr="00B51E32" w:rsidRDefault="008738A4" w:rsidP="002153EC"/>
          <w:p w:rsidR="008738A4" w:rsidRPr="00B51E32" w:rsidRDefault="008738A4" w:rsidP="002153EC">
            <w:r w:rsidRPr="00B51E32">
              <w:t>0 điểm = 0%</w:t>
            </w:r>
          </w:p>
        </w:tc>
        <w:tc>
          <w:tcPr>
            <w:tcW w:w="1981" w:type="dxa"/>
          </w:tcPr>
          <w:p w:rsidR="008738A4" w:rsidRPr="00B51E32" w:rsidRDefault="008738A4" w:rsidP="00B51E32">
            <w:pPr>
              <w:jc w:val="both"/>
            </w:pPr>
            <w:r w:rsidRPr="00B51E32">
              <w:t>- Mang lại hiệu quả cao về kt biển, đảo.</w:t>
            </w:r>
          </w:p>
          <w:p w:rsidR="008738A4" w:rsidRPr="00B51E32" w:rsidRDefault="008738A4" w:rsidP="00B51E32">
            <w:pPr>
              <w:jc w:val="both"/>
            </w:pPr>
            <w:r w:rsidRPr="00B51E32">
              <w:t>- Bảo vệ môi trường, cân bằng sinh thái biển – đảo</w:t>
            </w:r>
          </w:p>
          <w:p w:rsidR="008738A4" w:rsidRPr="00B51E32" w:rsidRDefault="008738A4" w:rsidP="00BF1848">
            <w:r w:rsidRPr="00B51E32">
              <w:t>2.5 điểm = 25%</w:t>
            </w:r>
          </w:p>
        </w:tc>
        <w:tc>
          <w:tcPr>
            <w:tcW w:w="2036" w:type="dxa"/>
          </w:tcPr>
          <w:p w:rsidR="008738A4" w:rsidRPr="00B51E32" w:rsidRDefault="008738A4" w:rsidP="00BF1848">
            <w:r w:rsidRPr="00B51E32">
              <w:t>…………………</w:t>
            </w:r>
          </w:p>
          <w:p w:rsidR="008738A4" w:rsidRPr="00B51E32" w:rsidRDefault="008738A4" w:rsidP="00BF1848">
            <w:r w:rsidRPr="00B51E32">
              <w:t>…………………</w:t>
            </w:r>
          </w:p>
          <w:p w:rsidR="008738A4" w:rsidRPr="00B51E32" w:rsidRDefault="008738A4" w:rsidP="00BF1848">
            <w:r w:rsidRPr="00B51E32">
              <w:t>…………………</w:t>
            </w:r>
          </w:p>
          <w:p w:rsidR="008738A4" w:rsidRPr="00B51E32" w:rsidRDefault="008738A4" w:rsidP="002153EC"/>
          <w:p w:rsidR="008738A4" w:rsidRPr="00B51E32" w:rsidRDefault="008738A4" w:rsidP="002153EC"/>
          <w:p w:rsidR="008738A4" w:rsidRPr="00B51E32" w:rsidRDefault="008738A4" w:rsidP="002153EC"/>
          <w:p w:rsidR="008738A4" w:rsidRPr="00B51E32" w:rsidRDefault="008738A4" w:rsidP="002153EC"/>
          <w:p w:rsidR="008738A4" w:rsidRPr="00B51E32" w:rsidRDefault="008738A4" w:rsidP="00B51E32">
            <w:pPr>
              <w:jc w:val="center"/>
            </w:pPr>
            <w:r w:rsidRPr="00B51E32">
              <w:t>0 điểm = 0%</w:t>
            </w:r>
          </w:p>
        </w:tc>
        <w:tc>
          <w:tcPr>
            <w:tcW w:w="2560" w:type="dxa"/>
          </w:tcPr>
          <w:p w:rsidR="008738A4" w:rsidRPr="00B51E32" w:rsidRDefault="008738A4" w:rsidP="00BF1848">
            <w:r w:rsidRPr="00B51E32">
              <w:t>…………………</w:t>
            </w:r>
          </w:p>
          <w:p w:rsidR="008738A4" w:rsidRPr="00B51E32" w:rsidRDefault="008738A4" w:rsidP="00BF1848">
            <w:r w:rsidRPr="00B51E32">
              <w:t>…………………</w:t>
            </w:r>
          </w:p>
          <w:p w:rsidR="008738A4" w:rsidRPr="00B51E32" w:rsidRDefault="008738A4" w:rsidP="00BF1848">
            <w:r w:rsidRPr="00B51E32">
              <w:t>………………….</w:t>
            </w:r>
          </w:p>
          <w:p w:rsidR="008738A4" w:rsidRPr="00B51E32" w:rsidRDefault="008738A4" w:rsidP="002153EC"/>
          <w:p w:rsidR="008738A4" w:rsidRPr="00B51E32" w:rsidRDefault="008738A4" w:rsidP="002153EC"/>
          <w:p w:rsidR="008738A4" w:rsidRPr="00B51E32" w:rsidRDefault="008738A4" w:rsidP="002153EC"/>
          <w:p w:rsidR="008738A4" w:rsidRPr="00B51E32" w:rsidRDefault="008738A4" w:rsidP="002153EC"/>
          <w:p w:rsidR="008738A4" w:rsidRPr="00B51E32" w:rsidRDefault="008738A4" w:rsidP="002153EC">
            <w:r w:rsidRPr="00B51E32">
              <w:t xml:space="preserve">         0 điểm = 0%</w:t>
            </w:r>
          </w:p>
        </w:tc>
      </w:tr>
      <w:tr w:rsidR="008738A4" w:rsidRPr="00B51E32" w:rsidTr="00B51E32">
        <w:tc>
          <w:tcPr>
            <w:tcW w:w="2209" w:type="dxa"/>
          </w:tcPr>
          <w:p w:rsidR="008738A4" w:rsidRPr="00B51E32" w:rsidRDefault="008738A4" w:rsidP="00B51E32">
            <w:pPr>
              <w:tabs>
                <w:tab w:val="center" w:pos="867"/>
              </w:tabs>
            </w:pPr>
            <w:r w:rsidRPr="00B51E32">
              <w:t>3. Qua bảng số liệu:</w:t>
            </w:r>
          </w:p>
          <w:p w:rsidR="008738A4" w:rsidRPr="00B51E32" w:rsidRDefault="008738A4" w:rsidP="00B51E32">
            <w:pPr>
              <w:tabs>
                <w:tab w:val="center" w:pos="867"/>
              </w:tabs>
            </w:pPr>
            <w:r w:rsidRPr="00B51E32">
              <w:t>-</w:t>
            </w:r>
            <w:r w:rsidRPr="00B51E32">
              <w:tab/>
              <w:t>Vẽ biểu đồ hình tròn</w:t>
            </w:r>
          </w:p>
          <w:p w:rsidR="008738A4" w:rsidRPr="00B51E32" w:rsidRDefault="008738A4" w:rsidP="00B51E32">
            <w:pPr>
              <w:tabs>
                <w:tab w:val="left" w:pos="851"/>
              </w:tabs>
              <w:spacing w:before="30" w:after="20" w:line="216" w:lineRule="auto"/>
              <w:jc w:val="both"/>
            </w:pPr>
            <w:r w:rsidRPr="00B51E32">
              <w:t>- Tại sao ở vùng TD – MN Bắc Bộ, trâu được nuôi nhiều hơn bò, còn ở Tây Nguyên thì ngược lại?</w:t>
            </w:r>
          </w:p>
          <w:p w:rsidR="008738A4" w:rsidRPr="00B51E32" w:rsidRDefault="008738A4" w:rsidP="00B51E32">
            <w:pPr>
              <w:tabs>
                <w:tab w:val="left" w:pos="851"/>
              </w:tabs>
              <w:spacing w:before="30" w:after="20" w:line="216" w:lineRule="auto"/>
              <w:jc w:val="both"/>
            </w:pPr>
          </w:p>
          <w:p w:rsidR="008738A4" w:rsidRPr="00B51E32" w:rsidRDefault="008738A4" w:rsidP="00B51E32">
            <w:pPr>
              <w:tabs>
                <w:tab w:val="left" w:pos="851"/>
              </w:tabs>
              <w:spacing w:before="30" w:after="20" w:line="216" w:lineRule="auto"/>
              <w:jc w:val="both"/>
            </w:pPr>
            <w:r w:rsidRPr="00B51E32">
              <w:t>3.0 điểm = 30%</w:t>
            </w:r>
          </w:p>
        </w:tc>
        <w:tc>
          <w:tcPr>
            <w:tcW w:w="1988" w:type="dxa"/>
          </w:tcPr>
          <w:p w:rsidR="008738A4" w:rsidRPr="00B51E32" w:rsidRDefault="008738A4" w:rsidP="00BF1848">
            <w:r w:rsidRPr="00B51E32">
              <w:t>……………….</w:t>
            </w:r>
          </w:p>
          <w:p w:rsidR="008738A4" w:rsidRPr="00B51E32" w:rsidRDefault="008738A4" w:rsidP="00BF1848">
            <w:r w:rsidRPr="00B51E32">
              <w:t>……………….</w:t>
            </w:r>
          </w:p>
          <w:p w:rsidR="008738A4" w:rsidRPr="00B51E32" w:rsidRDefault="008738A4" w:rsidP="00BF1848">
            <w:r w:rsidRPr="00B51E32">
              <w:t>……………….</w:t>
            </w:r>
          </w:p>
          <w:p w:rsidR="008738A4" w:rsidRPr="00B51E32" w:rsidRDefault="008738A4" w:rsidP="00BF1848"/>
          <w:p w:rsidR="008738A4" w:rsidRPr="00B51E32" w:rsidRDefault="008738A4" w:rsidP="00BF1848"/>
          <w:p w:rsidR="008738A4" w:rsidRPr="00B51E32" w:rsidRDefault="008738A4" w:rsidP="00BF1848"/>
          <w:p w:rsidR="008738A4" w:rsidRPr="00B51E32" w:rsidRDefault="008738A4" w:rsidP="00BF1848"/>
          <w:p w:rsidR="008738A4" w:rsidRPr="00B51E32" w:rsidRDefault="008738A4" w:rsidP="00BF1848"/>
          <w:p w:rsidR="008738A4" w:rsidRPr="00B51E32" w:rsidRDefault="008738A4" w:rsidP="00BF1848"/>
          <w:p w:rsidR="008738A4" w:rsidRPr="00B51E32" w:rsidRDefault="008738A4" w:rsidP="00BF1848"/>
          <w:p w:rsidR="008738A4" w:rsidRPr="00B51E32" w:rsidRDefault="008738A4" w:rsidP="00BF1848"/>
          <w:p w:rsidR="008738A4" w:rsidRPr="00B51E32" w:rsidRDefault="008738A4" w:rsidP="00BF1848">
            <w:r w:rsidRPr="00B51E32">
              <w:t xml:space="preserve">   0 điểm = 0%</w:t>
            </w:r>
          </w:p>
        </w:tc>
        <w:tc>
          <w:tcPr>
            <w:tcW w:w="1981" w:type="dxa"/>
          </w:tcPr>
          <w:p w:rsidR="008738A4" w:rsidRPr="00B51E32" w:rsidRDefault="008738A4" w:rsidP="00BF1848">
            <w:r w:rsidRPr="00B51E32">
              <w:t>……………….</w:t>
            </w:r>
          </w:p>
          <w:p w:rsidR="008738A4" w:rsidRPr="00B51E32" w:rsidRDefault="008738A4" w:rsidP="00BF1848">
            <w:r w:rsidRPr="00B51E32">
              <w:t>……………….</w:t>
            </w:r>
          </w:p>
          <w:p w:rsidR="008738A4" w:rsidRPr="00B51E32" w:rsidRDefault="008738A4" w:rsidP="00BF1848">
            <w:r w:rsidRPr="00B51E32">
              <w:t>……………….</w:t>
            </w:r>
          </w:p>
          <w:p w:rsidR="008738A4" w:rsidRPr="00B51E32" w:rsidRDefault="008738A4" w:rsidP="00BF1848"/>
          <w:p w:rsidR="008738A4" w:rsidRPr="00B51E32" w:rsidRDefault="008738A4" w:rsidP="00BF1848"/>
          <w:p w:rsidR="008738A4" w:rsidRPr="00B51E32" w:rsidRDefault="008738A4" w:rsidP="00BF1848"/>
          <w:p w:rsidR="008738A4" w:rsidRPr="00B51E32" w:rsidRDefault="008738A4" w:rsidP="00BF1848"/>
          <w:p w:rsidR="008738A4" w:rsidRPr="00B51E32" w:rsidRDefault="008738A4" w:rsidP="00BF1848"/>
          <w:p w:rsidR="008738A4" w:rsidRPr="00B51E32" w:rsidRDefault="008738A4" w:rsidP="00BF1848"/>
          <w:p w:rsidR="008738A4" w:rsidRPr="00B51E32" w:rsidRDefault="008738A4" w:rsidP="00BF1848"/>
          <w:p w:rsidR="008738A4" w:rsidRPr="00B51E32" w:rsidRDefault="008738A4" w:rsidP="00BF1848"/>
          <w:p w:rsidR="008738A4" w:rsidRPr="00B51E32" w:rsidRDefault="008738A4" w:rsidP="00B51E32">
            <w:pPr>
              <w:jc w:val="center"/>
            </w:pPr>
            <w:r w:rsidRPr="00B51E32">
              <w:t>0 điểm = 0%</w:t>
            </w:r>
          </w:p>
        </w:tc>
        <w:tc>
          <w:tcPr>
            <w:tcW w:w="2036" w:type="dxa"/>
          </w:tcPr>
          <w:p w:rsidR="008738A4" w:rsidRPr="00B51E32" w:rsidRDefault="008738A4" w:rsidP="00BF1848"/>
          <w:p w:rsidR="008738A4" w:rsidRPr="00B51E32" w:rsidRDefault="008738A4" w:rsidP="002153EC">
            <w:r w:rsidRPr="00B51E32">
              <w:t xml:space="preserve">- Chuyển đổi số liệu. </w:t>
            </w:r>
          </w:p>
          <w:p w:rsidR="008738A4" w:rsidRPr="00B51E32" w:rsidRDefault="008738A4" w:rsidP="002153EC">
            <w:r w:rsidRPr="00B51E32">
              <w:t>- Vẽ biểu đồ hình tròn</w:t>
            </w:r>
          </w:p>
          <w:p w:rsidR="008738A4" w:rsidRPr="00B51E32" w:rsidRDefault="008738A4" w:rsidP="002153EC"/>
          <w:p w:rsidR="008738A4" w:rsidRPr="00B51E32" w:rsidRDefault="008738A4" w:rsidP="00B51E32">
            <w:pPr>
              <w:ind w:firstLine="720"/>
            </w:pPr>
          </w:p>
          <w:p w:rsidR="008738A4" w:rsidRPr="00B51E32" w:rsidRDefault="008738A4" w:rsidP="00B51E32">
            <w:pPr>
              <w:ind w:firstLine="720"/>
            </w:pPr>
          </w:p>
          <w:p w:rsidR="008738A4" w:rsidRPr="00B51E32" w:rsidRDefault="008738A4" w:rsidP="00B51E32">
            <w:pPr>
              <w:ind w:firstLine="720"/>
            </w:pPr>
          </w:p>
          <w:p w:rsidR="008738A4" w:rsidRPr="00B51E32" w:rsidRDefault="008738A4" w:rsidP="002153EC"/>
          <w:p w:rsidR="008738A4" w:rsidRPr="00B51E32" w:rsidRDefault="008738A4" w:rsidP="002153EC"/>
          <w:p w:rsidR="008738A4" w:rsidRPr="00B51E32" w:rsidRDefault="008738A4" w:rsidP="002153EC">
            <w:r w:rsidRPr="00B51E32">
              <w:t xml:space="preserve">  2.0 điểm = 20%</w:t>
            </w:r>
          </w:p>
        </w:tc>
        <w:tc>
          <w:tcPr>
            <w:tcW w:w="2560" w:type="dxa"/>
          </w:tcPr>
          <w:p w:rsidR="008738A4" w:rsidRPr="00B51E32" w:rsidRDefault="008738A4" w:rsidP="00B51E32">
            <w:pPr>
              <w:jc w:val="both"/>
            </w:pPr>
            <w:r w:rsidRPr="00B51E32">
              <w:t>- TD – MN BB trâu nuôi nhiều hơn bò: khí hậu thích hợp, cần sức kéo, tập quán sản xuất lâu đời..</w:t>
            </w:r>
          </w:p>
          <w:p w:rsidR="008738A4" w:rsidRPr="00B51E32" w:rsidRDefault="008738A4" w:rsidP="00B51E32">
            <w:pPr>
              <w:jc w:val="both"/>
            </w:pPr>
            <w:r w:rsidRPr="00B51E32">
              <w:t>- Tây Nguyên bò nhiều hơn trâu: Môi trường thích hợp, hiệu quả kt cao, cung cấp nguyên liệu, hàng hóa cho ĐNB</w:t>
            </w:r>
          </w:p>
          <w:p w:rsidR="008738A4" w:rsidRPr="00B51E32" w:rsidRDefault="008738A4" w:rsidP="00B51E32">
            <w:pPr>
              <w:jc w:val="both"/>
            </w:pPr>
          </w:p>
          <w:p w:rsidR="008738A4" w:rsidRPr="00B51E32" w:rsidRDefault="008738A4" w:rsidP="00B51E32">
            <w:pPr>
              <w:jc w:val="both"/>
            </w:pPr>
            <w:r w:rsidRPr="00B51E32">
              <w:t xml:space="preserve">     1.0 điểm = 10%</w:t>
            </w:r>
          </w:p>
        </w:tc>
      </w:tr>
      <w:tr w:rsidR="008738A4" w:rsidRPr="00B51E32" w:rsidTr="00B51E32">
        <w:tc>
          <w:tcPr>
            <w:tcW w:w="2209" w:type="dxa"/>
          </w:tcPr>
          <w:p w:rsidR="008738A4" w:rsidRPr="00B51E32" w:rsidRDefault="008738A4" w:rsidP="00B51E32">
            <w:pPr>
              <w:spacing w:before="30" w:after="20" w:line="216" w:lineRule="auto"/>
            </w:pPr>
            <w:r w:rsidRPr="00B51E32">
              <w:t>4.</w:t>
            </w:r>
            <w:r w:rsidRPr="00B51E32">
              <w:rPr>
                <w:b/>
              </w:rPr>
              <w:t xml:space="preserve"> </w:t>
            </w:r>
            <w:r w:rsidRPr="00B51E32">
              <w:t>Dựa vào kiến thức đã học và Atlat địa lí:</w:t>
            </w:r>
          </w:p>
          <w:p w:rsidR="008738A4" w:rsidRPr="00B51E32" w:rsidRDefault="008738A4" w:rsidP="00B51E32">
            <w:pPr>
              <w:jc w:val="both"/>
            </w:pPr>
            <w:r w:rsidRPr="00B51E32">
              <w:t xml:space="preserve"> -  Nêu thế mạnh phát triển cây công nghiệp dài ngày ở vùng Tây Nguyên</w:t>
            </w:r>
          </w:p>
          <w:p w:rsidR="008738A4" w:rsidRPr="00B51E32" w:rsidRDefault="008738A4" w:rsidP="00B51E32">
            <w:pPr>
              <w:jc w:val="both"/>
            </w:pPr>
            <w:r w:rsidRPr="00B51E32">
              <w:t xml:space="preserve">- </w:t>
            </w:r>
            <w:r w:rsidRPr="00B51E32">
              <w:rPr>
                <w:i/>
                <w:u w:val="single"/>
              </w:rPr>
              <w:t xml:space="preserve"> </w:t>
            </w:r>
            <w:r w:rsidRPr="00B51E32">
              <w:t>Kể tên và mô tả sự phân bố các loại cây công nghiệp chính của vùng Tây Nguyên</w:t>
            </w:r>
          </w:p>
          <w:p w:rsidR="008738A4" w:rsidRPr="00B51E32" w:rsidRDefault="008738A4" w:rsidP="00F82AC2">
            <w:r w:rsidRPr="00B51E32">
              <w:t>2.5 điểm = 25%</w:t>
            </w:r>
          </w:p>
        </w:tc>
        <w:tc>
          <w:tcPr>
            <w:tcW w:w="1988" w:type="dxa"/>
          </w:tcPr>
          <w:p w:rsidR="008738A4" w:rsidRPr="00B51E32" w:rsidRDefault="008738A4" w:rsidP="00BF1848">
            <w:r w:rsidRPr="00B51E32">
              <w:t>………………..</w:t>
            </w:r>
          </w:p>
          <w:p w:rsidR="008738A4" w:rsidRPr="00B51E32" w:rsidRDefault="008738A4" w:rsidP="00BF1848">
            <w:r w:rsidRPr="00B51E32">
              <w:t>……………….</w:t>
            </w:r>
          </w:p>
          <w:p w:rsidR="008738A4" w:rsidRPr="00B51E32" w:rsidRDefault="008738A4" w:rsidP="00BF1848">
            <w:r w:rsidRPr="00B51E32">
              <w:t>……………….</w:t>
            </w:r>
          </w:p>
          <w:p w:rsidR="008738A4" w:rsidRPr="00B51E32" w:rsidRDefault="008738A4" w:rsidP="00F82AC2"/>
          <w:p w:rsidR="008738A4" w:rsidRPr="00B51E32" w:rsidRDefault="008738A4" w:rsidP="00F82AC2"/>
          <w:p w:rsidR="008738A4" w:rsidRPr="00B51E32" w:rsidRDefault="008738A4" w:rsidP="00F82AC2"/>
          <w:p w:rsidR="008738A4" w:rsidRPr="00B51E32" w:rsidRDefault="008738A4" w:rsidP="00F82AC2"/>
          <w:p w:rsidR="008738A4" w:rsidRPr="00B51E32" w:rsidRDefault="008738A4" w:rsidP="00F82AC2"/>
          <w:p w:rsidR="008738A4" w:rsidRPr="00B51E32" w:rsidRDefault="008738A4" w:rsidP="00B51E32">
            <w:pPr>
              <w:jc w:val="center"/>
            </w:pPr>
          </w:p>
          <w:p w:rsidR="008738A4" w:rsidRPr="00B51E32" w:rsidRDefault="008738A4" w:rsidP="00B51E32">
            <w:pPr>
              <w:jc w:val="center"/>
            </w:pPr>
          </w:p>
          <w:p w:rsidR="008738A4" w:rsidRPr="00B51E32" w:rsidRDefault="008738A4" w:rsidP="00F82AC2"/>
          <w:p w:rsidR="008738A4" w:rsidRPr="00B51E32" w:rsidRDefault="008738A4" w:rsidP="00B51E32">
            <w:pPr>
              <w:ind w:firstLine="720"/>
            </w:pPr>
          </w:p>
          <w:p w:rsidR="008738A4" w:rsidRPr="00B51E32" w:rsidRDefault="008738A4" w:rsidP="00F82AC2">
            <w:r w:rsidRPr="00B51E32">
              <w:t xml:space="preserve">  0 điểm = 0%</w:t>
            </w:r>
          </w:p>
        </w:tc>
        <w:tc>
          <w:tcPr>
            <w:tcW w:w="1981" w:type="dxa"/>
          </w:tcPr>
          <w:p w:rsidR="008738A4" w:rsidRPr="00B51E32" w:rsidRDefault="008738A4" w:rsidP="00B51E32">
            <w:pPr>
              <w:jc w:val="both"/>
            </w:pPr>
            <w:r w:rsidRPr="00B51E32">
              <w:t>………………..</w:t>
            </w:r>
          </w:p>
          <w:p w:rsidR="008738A4" w:rsidRPr="00B51E32" w:rsidRDefault="008738A4" w:rsidP="00B51E32">
            <w:pPr>
              <w:jc w:val="both"/>
            </w:pPr>
            <w:r w:rsidRPr="00B51E32">
              <w:t>………………..</w:t>
            </w:r>
          </w:p>
          <w:p w:rsidR="008738A4" w:rsidRPr="00B51E32" w:rsidRDefault="008738A4" w:rsidP="00B51E32">
            <w:pPr>
              <w:jc w:val="both"/>
            </w:pPr>
            <w:r w:rsidRPr="00B51E32">
              <w:t>………………..</w:t>
            </w:r>
          </w:p>
          <w:p w:rsidR="008738A4" w:rsidRPr="00B51E32" w:rsidRDefault="008738A4" w:rsidP="00B51E32">
            <w:pPr>
              <w:jc w:val="both"/>
            </w:pPr>
          </w:p>
          <w:p w:rsidR="008738A4" w:rsidRPr="00B51E32" w:rsidRDefault="008738A4" w:rsidP="00B51E32">
            <w:pPr>
              <w:jc w:val="both"/>
            </w:pPr>
          </w:p>
          <w:p w:rsidR="008738A4" w:rsidRPr="00B51E32" w:rsidRDefault="008738A4" w:rsidP="00B51E32">
            <w:pPr>
              <w:jc w:val="both"/>
            </w:pPr>
          </w:p>
          <w:p w:rsidR="008738A4" w:rsidRPr="00B51E32" w:rsidRDefault="008738A4" w:rsidP="00B51E32">
            <w:pPr>
              <w:jc w:val="both"/>
            </w:pPr>
          </w:p>
          <w:p w:rsidR="008738A4" w:rsidRPr="00B51E32" w:rsidRDefault="008738A4" w:rsidP="00B51E32">
            <w:pPr>
              <w:jc w:val="both"/>
            </w:pPr>
          </w:p>
          <w:p w:rsidR="008738A4" w:rsidRPr="00B51E32" w:rsidRDefault="008738A4" w:rsidP="00B51E32">
            <w:pPr>
              <w:ind w:firstLine="720"/>
              <w:jc w:val="both"/>
            </w:pPr>
          </w:p>
          <w:p w:rsidR="008738A4" w:rsidRPr="00B51E32" w:rsidRDefault="008738A4" w:rsidP="00B51E32">
            <w:pPr>
              <w:ind w:firstLine="720"/>
              <w:jc w:val="both"/>
            </w:pPr>
          </w:p>
          <w:p w:rsidR="008738A4" w:rsidRPr="00B51E32" w:rsidRDefault="008738A4" w:rsidP="00B51E32">
            <w:pPr>
              <w:ind w:firstLine="720"/>
              <w:jc w:val="both"/>
            </w:pPr>
          </w:p>
          <w:p w:rsidR="008738A4" w:rsidRPr="00B51E32" w:rsidRDefault="008738A4" w:rsidP="00B51E32">
            <w:pPr>
              <w:jc w:val="both"/>
            </w:pPr>
          </w:p>
          <w:p w:rsidR="008738A4" w:rsidRPr="00B51E32" w:rsidRDefault="008738A4" w:rsidP="00B51E32">
            <w:pPr>
              <w:jc w:val="both"/>
            </w:pPr>
            <w:r w:rsidRPr="00B51E32">
              <w:t xml:space="preserve">   0 điểm = 0%</w:t>
            </w:r>
          </w:p>
        </w:tc>
        <w:tc>
          <w:tcPr>
            <w:tcW w:w="2036" w:type="dxa"/>
          </w:tcPr>
          <w:p w:rsidR="008738A4" w:rsidRPr="00B51E32" w:rsidRDefault="008738A4" w:rsidP="00B51E32">
            <w:pPr>
              <w:jc w:val="both"/>
            </w:pPr>
            <w:r w:rsidRPr="00B51E32">
              <w:t>Kể tên, mô tả sự phân bố các loại cây công nghiệp dài ngày: cà phê, cao su, hồ tiêu, điều</w:t>
            </w:r>
          </w:p>
          <w:p w:rsidR="008738A4" w:rsidRPr="00B51E32" w:rsidRDefault="008738A4" w:rsidP="00BF1848"/>
          <w:p w:rsidR="008738A4" w:rsidRPr="00B51E32" w:rsidRDefault="008738A4" w:rsidP="00B51E32">
            <w:pPr>
              <w:ind w:firstLine="720"/>
            </w:pPr>
          </w:p>
          <w:p w:rsidR="008738A4" w:rsidRPr="00B51E32" w:rsidRDefault="008738A4" w:rsidP="00B51E32">
            <w:pPr>
              <w:ind w:firstLine="720"/>
            </w:pPr>
          </w:p>
          <w:p w:rsidR="008738A4" w:rsidRPr="00B51E32" w:rsidRDefault="008738A4" w:rsidP="00B51E32">
            <w:pPr>
              <w:ind w:firstLine="720"/>
            </w:pPr>
          </w:p>
          <w:p w:rsidR="008738A4" w:rsidRPr="00B51E32" w:rsidRDefault="008738A4" w:rsidP="00BF1848"/>
          <w:p w:rsidR="008738A4" w:rsidRPr="00B51E32" w:rsidRDefault="008738A4" w:rsidP="00BF1848"/>
          <w:p w:rsidR="008738A4" w:rsidRPr="00B51E32" w:rsidRDefault="008738A4" w:rsidP="00BF1848">
            <w:r w:rsidRPr="00B51E32">
              <w:t>1.0 điểm = 10%</w:t>
            </w:r>
          </w:p>
        </w:tc>
        <w:tc>
          <w:tcPr>
            <w:tcW w:w="2560" w:type="dxa"/>
          </w:tcPr>
          <w:p w:rsidR="008738A4" w:rsidRPr="00B51E32" w:rsidRDefault="008738A4" w:rsidP="00B51E32">
            <w:pPr>
              <w:jc w:val="both"/>
            </w:pPr>
            <w:r w:rsidRPr="00B51E32">
              <w:t>- Nêu thế mạnh phát triển cây công nghiệp về đất, khí hậu.</w:t>
            </w:r>
          </w:p>
          <w:p w:rsidR="008738A4" w:rsidRPr="00B51E32" w:rsidRDefault="008738A4" w:rsidP="00F82AC2"/>
          <w:p w:rsidR="008738A4" w:rsidRPr="00B51E32" w:rsidRDefault="008738A4" w:rsidP="00F82AC2"/>
          <w:p w:rsidR="008738A4" w:rsidRPr="00B51E32" w:rsidRDefault="008738A4" w:rsidP="00F82AC2"/>
          <w:p w:rsidR="008738A4" w:rsidRPr="00B51E32" w:rsidRDefault="008738A4" w:rsidP="00B51E32">
            <w:pPr>
              <w:ind w:firstLine="720"/>
            </w:pPr>
          </w:p>
          <w:p w:rsidR="008738A4" w:rsidRPr="00B51E32" w:rsidRDefault="008738A4" w:rsidP="00B51E32">
            <w:pPr>
              <w:ind w:firstLine="720"/>
            </w:pPr>
          </w:p>
          <w:p w:rsidR="008738A4" w:rsidRPr="00B51E32" w:rsidRDefault="008738A4" w:rsidP="00B51E32">
            <w:pPr>
              <w:ind w:firstLine="720"/>
            </w:pPr>
          </w:p>
          <w:p w:rsidR="008738A4" w:rsidRPr="00B51E32" w:rsidRDefault="008738A4" w:rsidP="00F82AC2"/>
          <w:p w:rsidR="008738A4" w:rsidRPr="00B51E32" w:rsidRDefault="008738A4" w:rsidP="00F82AC2"/>
          <w:p w:rsidR="008738A4" w:rsidRPr="00B51E32" w:rsidRDefault="008738A4" w:rsidP="00F82AC2"/>
          <w:p w:rsidR="008738A4" w:rsidRPr="00B51E32" w:rsidRDefault="008738A4" w:rsidP="00B51E32">
            <w:pPr>
              <w:tabs>
                <w:tab w:val="right" w:pos="2344"/>
              </w:tabs>
            </w:pPr>
            <w:r w:rsidRPr="00B51E32">
              <w:t xml:space="preserve">     1.5 điểm = 15%</w:t>
            </w:r>
            <w:r w:rsidRPr="00B51E32">
              <w:tab/>
            </w:r>
          </w:p>
        </w:tc>
      </w:tr>
      <w:tr w:rsidR="008738A4" w:rsidRPr="00B51E32" w:rsidTr="00B51E32">
        <w:tc>
          <w:tcPr>
            <w:tcW w:w="2209" w:type="dxa"/>
          </w:tcPr>
          <w:p w:rsidR="008738A4" w:rsidRPr="00B51E32" w:rsidRDefault="008738A4" w:rsidP="00B51E32">
            <w:pPr>
              <w:spacing w:before="30" w:after="20" w:line="216" w:lineRule="auto"/>
              <w:rPr>
                <w:b/>
                <w:i/>
              </w:rPr>
            </w:pPr>
            <w:r w:rsidRPr="00B51E32">
              <w:rPr>
                <w:b/>
                <w:i/>
              </w:rPr>
              <w:t>Tổng 10 điểm = 100%</w:t>
            </w:r>
          </w:p>
        </w:tc>
        <w:tc>
          <w:tcPr>
            <w:tcW w:w="1988" w:type="dxa"/>
          </w:tcPr>
          <w:p w:rsidR="008738A4" w:rsidRPr="00B51E32" w:rsidRDefault="008738A4" w:rsidP="00BF1848">
            <w:pPr>
              <w:rPr>
                <w:b/>
                <w:i/>
              </w:rPr>
            </w:pPr>
            <w:r w:rsidRPr="00B51E32">
              <w:rPr>
                <w:b/>
                <w:i/>
              </w:rPr>
              <w:t>1.5 điểm = 15%</w:t>
            </w:r>
          </w:p>
        </w:tc>
        <w:tc>
          <w:tcPr>
            <w:tcW w:w="1981" w:type="dxa"/>
          </w:tcPr>
          <w:p w:rsidR="008738A4" w:rsidRPr="00B51E32" w:rsidRDefault="008738A4" w:rsidP="00B51E32">
            <w:pPr>
              <w:jc w:val="center"/>
              <w:rPr>
                <w:b/>
                <w:i/>
              </w:rPr>
            </w:pPr>
            <w:r w:rsidRPr="00B51E32">
              <w:rPr>
                <w:b/>
                <w:i/>
              </w:rPr>
              <w:t>3.0 điểm = 30%</w:t>
            </w:r>
          </w:p>
        </w:tc>
        <w:tc>
          <w:tcPr>
            <w:tcW w:w="2036" w:type="dxa"/>
          </w:tcPr>
          <w:p w:rsidR="008738A4" w:rsidRPr="00B51E32" w:rsidRDefault="008738A4" w:rsidP="00F82AC2">
            <w:pPr>
              <w:rPr>
                <w:b/>
                <w:i/>
              </w:rPr>
            </w:pPr>
            <w:r w:rsidRPr="00B51E32">
              <w:rPr>
                <w:b/>
                <w:i/>
              </w:rPr>
              <w:t>3.0 điểm = 30%</w:t>
            </w:r>
          </w:p>
        </w:tc>
        <w:tc>
          <w:tcPr>
            <w:tcW w:w="2560" w:type="dxa"/>
          </w:tcPr>
          <w:p w:rsidR="008738A4" w:rsidRPr="00B51E32" w:rsidRDefault="008738A4" w:rsidP="00F82AC2">
            <w:pPr>
              <w:rPr>
                <w:b/>
                <w:i/>
              </w:rPr>
            </w:pPr>
            <w:r w:rsidRPr="00B51E32">
              <w:rPr>
                <w:b/>
                <w:i/>
              </w:rPr>
              <w:t xml:space="preserve">    2.5 điểm = 25%</w:t>
            </w:r>
          </w:p>
        </w:tc>
      </w:tr>
    </w:tbl>
    <w:p w:rsidR="008738A4" w:rsidRDefault="008738A4" w:rsidP="00BF1848">
      <w:pPr>
        <w:rPr>
          <w:sz w:val="26"/>
        </w:rPr>
      </w:pPr>
    </w:p>
    <w:p w:rsidR="008738A4" w:rsidRPr="00BF1848" w:rsidRDefault="008738A4" w:rsidP="00BF1848">
      <w:pPr>
        <w:tabs>
          <w:tab w:val="left" w:pos="2145"/>
        </w:tabs>
        <w:rPr>
          <w:sz w:val="26"/>
        </w:rPr>
      </w:pPr>
    </w:p>
    <w:sectPr w:rsidR="008738A4" w:rsidRPr="00BF1848" w:rsidSect="006E6561">
      <w:pgSz w:w="12240" w:h="15840"/>
      <w:pgMar w:top="720" w:right="1325" w:bottom="720"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8A4" w:rsidRDefault="008738A4" w:rsidP="00CF5F32">
      <w:r>
        <w:separator/>
      </w:r>
    </w:p>
  </w:endnote>
  <w:endnote w:type="continuationSeparator" w:id="0">
    <w:p w:rsidR="008738A4" w:rsidRDefault="008738A4" w:rsidP="00CF5F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8A4" w:rsidRDefault="008738A4" w:rsidP="00CF5F32">
      <w:r>
        <w:separator/>
      </w:r>
    </w:p>
  </w:footnote>
  <w:footnote w:type="continuationSeparator" w:id="0">
    <w:p w:rsidR="008738A4" w:rsidRDefault="008738A4" w:rsidP="00CF5F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0C7D"/>
    <w:multiLevelType w:val="hybridMultilevel"/>
    <w:tmpl w:val="1732284E"/>
    <w:lvl w:ilvl="0" w:tplc="E7704D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C40CC7"/>
    <w:multiLevelType w:val="hybridMultilevel"/>
    <w:tmpl w:val="52CE2C8E"/>
    <w:lvl w:ilvl="0" w:tplc="F6D86104">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1944C6"/>
    <w:multiLevelType w:val="hybridMultilevel"/>
    <w:tmpl w:val="2DA0A556"/>
    <w:lvl w:ilvl="0" w:tplc="72E096C2">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4457F6"/>
    <w:multiLevelType w:val="hybridMultilevel"/>
    <w:tmpl w:val="A98E43CE"/>
    <w:lvl w:ilvl="0" w:tplc="45B47EEC">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3E9B"/>
    <w:rsid w:val="00012FA9"/>
    <w:rsid w:val="000371EA"/>
    <w:rsid w:val="000D6EBF"/>
    <w:rsid w:val="002153EC"/>
    <w:rsid w:val="0023578E"/>
    <w:rsid w:val="002766C7"/>
    <w:rsid w:val="00313E6F"/>
    <w:rsid w:val="00352BF0"/>
    <w:rsid w:val="004529A5"/>
    <w:rsid w:val="004747FC"/>
    <w:rsid w:val="00515870"/>
    <w:rsid w:val="00534FDB"/>
    <w:rsid w:val="0054431A"/>
    <w:rsid w:val="0059288B"/>
    <w:rsid w:val="00595DAF"/>
    <w:rsid w:val="005C63C1"/>
    <w:rsid w:val="00616894"/>
    <w:rsid w:val="00642556"/>
    <w:rsid w:val="00694FDA"/>
    <w:rsid w:val="006E6561"/>
    <w:rsid w:val="00795006"/>
    <w:rsid w:val="007C6AB5"/>
    <w:rsid w:val="007E1528"/>
    <w:rsid w:val="007F2CDB"/>
    <w:rsid w:val="007F71C3"/>
    <w:rsid w:val="008101CE"/>
    <w:rsid w:val="008738A4"/>
    <w:rsid w:val="00883E9B"/>
    <w:rsid w:val="00886ED3"/>
    <w:rsid w:val="009D1834"/>
    <w:rsid w:val="009D640A"/>
    <w:rsid w:val="009F743D"/>
    <w:rsid w:val="00AB4377"/>
    <w:rsid w:val="00B41109"/>
    <w:rsid w:val="00B41BE8"/>
    <w:rsid w:val="00B51E32"/>
    <w:rsid w:val="00BF1848"/>
    <w:rsid w:val="00C90375"/>
    <w:rsid w:val="00CF5F32"/>
    <w:rsid w:val="00D4791A"/>
    <w:rsid w:val="00DA380E"/>
    <w:rsid w:val="00DF6872"/>
    <w:rsid w:val="00E0050E"/>
    <w:rsid w:val="00E2370B"/>
    <w:rsid w:val="00E51EC9"/>
    <w:rsid w:val="00E9463E"/>
    <w:rsid w:val="00EA72B1"/>
    <w:rsid w:val="00F57388"/>
    <w:rsid w:val="00F82A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EC9"/>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83E9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3E9B"/>
    <w:rPr>
      <w:rFonts w:ascii="Tahoma" w:hAnsi="Tahoma" w:cs="Tahoma"/>
      <w:sz w:val="16"/>
      <w:szCs w:val="16"/>
    </w:rPr>
  </w:style>
  <w:style w:type="table" w:styleId="TableGrid">
    <w:name w:val="Table Grid"/>
    <w:basedOn w:val="TableNormal"/>
    <w:uiPriority w:val="99"/>
    <w:rsid w:val="006E656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CF5F32"/>
    <w:pPr>
      <w:tabs>
        <w:tab w:val="center" w:pos="4680"/>
        <w:tab w:val="right" w:pos="9360"/>
      </w:tabs>
    </w:pPr>
  </w:style>
  <w:style w:type="character" w:customStyle="1" w:styleId="HeaderChar">
    <w:name w:val="Header Char"/>
    <w:basedOn w:val="DefaultParagraphFont"/>
    <w:link w:val="Header"/>
    <w:uiPriority w:val="99"/>
    <w:semiHidden/>
    <w:locked/>
    <w:rsid w:val="00CF5F32"/>
    <w:rPr>
      <w:rFonts w:cs="Times New Roman"/>
    </w:rPr>
  </w:style>
  <w:style w:type="paragraph" w:styleId="Footer">
    <w:name w:val="footer"/>
    <w:basedOn w:val="Normal"/>
    <w:link w:val="FooterChar"/>
    <w:uiPriority w:val="99"/>
    <w:semiHidden/>
    <w:rsid w:val="00CF5F32"/>
    <w:pPr>
      <w:tabs>
        <w:tab w:val="center" w:pos="4680"/>
        <w:tab w:val="right" w:pos="9360"/>
      </w:tabs>
    </w:pPr>
  </w:style>
  <w:style w:type="character" w:customStyle="1" w:styleId="FooterChar">
    <w:name w:val="Footer Char"/>
    <w:basedOn w:val="DefaultParagraphFont"/>
    <w:link w:val="Footer"/>
    <w:uiPriority w:val="99"/>
    <w:semiHidden/>
    <w:locked/>
    <w:rsid w:val="00CF5F32"/>
    <w:rPr>
      <w:rFonts w:cs="Times New Roman"/>
    </w:rPr>
  </w:style>
  <w:style w:type="paragraph" w:styleId="ListParagraph">
    <w:name w:val="List Paragraph"/>
    <w:basedOn w:val="Normal"/>
    <w:uiPriority w:val="99"/>
    <w:qFormat/>
    <w:rsid w:val="00BF184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1168</Words>
  <Characters>6663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GIÁO DỤC VÀ ĐÀO TẠO ĐAKLAK     </dc:title>
  <dc:subject/>
  <dc:creator>Thang</dc:creator>
  <cp:keywords/>
  <dc:description/>
  <cp:lastModifiedBy>User</cp:lastModifiedBy>
  <cp:revision>2</cp:revision>
  <dcterms:created xsi:type="dcterms:W3CDTF">2015-05-11T01:38:00Z</dcterms:created>
  <dcterms:modified xsi:type="dcterms:W3CDTF">2015-05-11T01:38:00Z</dcterms:modified>
</cp:coreProperties>
</file>